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CA" w:rsidRDefault="00817A66" w:rsidP="00DD32DB">
      <w:bookmarkStart w:id="0" w:name="_GoBack"/>
      <w:bookmarkEnd w:id="0"/>
      <w:r>
        <w:t>1.  PU 0309: Grading is clear and tied to key learning objectives.</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817A66">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817A66">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5</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Agree</w:t>
            </w:r>
          </w:p>
        </w:tc>
        <w:tc>
          <w:tcPr>
            <w:tcW w:w="1872" w:type="dxa"/>
            <w:noWrap/>
            <w:vAlign w:val="center"/>
          </w:tcPr>
          <w:tbl>
            <w:tblPr>
              <w:tblStyle w:val="QBar"/>
              <w:tblW w:w="3578" w:type="auto"/>
              <w:tblLook w:val="04A0" w:firstRow="1" w:lastRow="0" w:firstColumn="1" w:lastColumn="0" w:noHBand="0" w:noVBand="1"/>
            </w:tblPr>
            <w:tblGrid>
              <w:gridCol w:w="773"/>
              <w:gridCol w:w="88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670" w:type="dxa"/>
                </w:tcPr>
                <w:p w:rsidR="00FD61CA" w:rsidRPr="00A45A11" w:rsidRDefault="00FD61CA" w:rsidP="00817A66">
                  <w:pPr>
                    <w:pStyle w:val="WhiteText"/>
                    <w:rPr>
                      <w:color w:val="auto"/>
                      <w:sz w:val="20"/>
                      <w:szCs w:val="14"/>
                    </w:rPr>
                  </w:pPr>
                </w:p>
              </w:tc>
              <w:tc>
                <w:tcPr>
                  <w:tcW w:w="190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7</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47%</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4</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Agree</w:t>
            </w:r>
          </w:p>
        </w:tc>
        <w:tc>
          <w:tcPr>
            <w:tcW w:w="1872" w:type="dxa"/>
            <w:noWrap/>
            <w:vAlign w:val="center"/>
          </w:tcPr>
          <w:tbl>
            <w:tblPr>
              <w:tblStyle w:val="QBar"/>
              <w:tblW w:w="3578" w:type="auto"/>
              <w:tblLook w:val="04A0" w:firstRow="1" w:lastRow="0" w:firstColumn="1" w:lastColumn="0" w:noHBand="0" w:noVBand="1"/>
            </w:tblPr>
            <w:tblGrid>
              <w:gridCol w:w="773"/>
              <w:gridCol w:w="88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670" w:type="dxa"/>
                </w:tcPr>
                <w:p w:rsidR="00FD61CA" w:rsidRPr="00A45A11" w:rsidRDefault="00FD61CA" w:rsidP="00817A66">
                  <w:pPr>
                    <w:pStyle w:val="WhiteText"/>
                    <w:rPr>
                      <w:color w:val="auto"/>
                      <w:sz w:val="20"/>
                      <w:szCs w:val="14"/>
                    </w:rPr>
                  </w:pPr>
                </w:p>
              </w:tc>
              <w:tc>
                <w:tcPr>
                  <w:tcW w:w="190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7</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47%</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3</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Undecided</w:t>
            </w:r>
          </w:p>
        </w:tc>
        <w:tc>
          <w:tcPr>
            <w:tcW w:w="1872" w:type="dxa"/>
            <w:noWrap/>
            <w:vAlign w:val="center"/>
          </w:tcPr>
          <w:tbl>
            <w:tblPr>
              <w:tblStyle w:val="QBar"/>
              <w:tblW w:w="3578" w:type="auto"/>
              <w:tblLook w:val="04A0" w:firstRow="1" w:lastRow="0" w:firstColumn="1" w:lastColumn="0" w:noHBand="0" w:noVBand="1"/>
            </w:tblPr>
            <w:tblGrid>
              <w:gridCol w:w="113"/>
              <w:gridCol w:w="154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239" w:type="dxa"/>
                </w:tcPr>
                <w:p w:rsidR="00FD61CA" w:rsidRPr="00A45A11" w:rsidRDefault="00FD61CA" w:rsidP="00817A66">
                  <w:pPr>
                    <w:pStyle w:val="WhiteText"/>
                    <w:rPr>
                      <w:color w:val="auto"/>
                      <w:sz w:val="20"/>
                      <w:szCs w:val="14"/>
                    </w:rPr>
                  </w:pPr>
                </w:p>
              </w:tc>
              <w:tc>
                <w:tcPr>
                  <w:tcW w:w="3339"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1</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7%</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2</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1</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817A66">
            <w:pPr>
              <w:keepNext/>
              <w:jc w:val="center"/>
              <w:rPr>
                <w:sz w:val="20"/>
              </w:rPr>
            </w:pPr>
          </w:p>
        </w:tc>
        <w:tc>
          <w:tcPr>
            <w:tcW w:w="2160" w:type="dxa"/>
            <w:vAlign w:val="center"/>
          </w:tcPr>
          <w:p w:rsidR="00FD61CA" w:rsidRPr="00A45A11" w:rsidRDefault="00817A66" w:rsidP="00817A66">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817A66">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817A66">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817A66">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1977"/>
        <w:tblW w:w="0" w:type="auto"/>
        <w:tblLook w:val="04A0" w:firstRow="1" w:lastRow="0" w:firstColumn="1" w:lastColumn="0" w:noHBand="0" w:noVBand="1"/>
      </w:tblPr>
      <w:tblGrid>
        <w:gridCol w:w="2160"/>
        <w:gridCol w:w="864"/>
      </w:tblGrid>
      <w:tr w:rsidR="00817A66"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pStyle w:val="WhiteText"/>
              <w:keepNext/>
              <w:rPr>
                <w:color w:val="auto"/>
                <w:sz w:val="20"/>
              </w:rPr>
            </w:pPr>
            <w:r w:rsidRPr="00A45A11">
              <w:rPr>
                <w:color w:val="auto"/>
                <w:sz w:val="20"/>
              </w:rPr>
              <w:t>Statistic</w:t>
            </w:r>
          </w:p>
        </w:tc>
        <w:tc>
          <w:tcPr>
            <w:tcW w:w="864" w:type="dxa"/>
            <w:vAlign w:val="center"/>
          </w:tcPr>
          <w:p w:rsidR="00817A66"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Min Value</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3</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Max Value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Mean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4.40</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Variance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0.40</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Standard Deviation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0.63</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keepNext/>
              <w:rPr>
                <w:sz w:val="20"/>
              </w:rPr>
            </w:pPr>
            <w:r w:rsidRPr="00A45A11">
              <w:rPr>
                <w:sz w:val="20"/>
              </w:rPr>
              <w:t>Total Responses</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FD61CA" w:rsidRDefault="00817A66" w:rsidP="00DD32DB">
      <w:r>
        <w:t>2.  MGMT 0004: The amount that I learned in this course is:</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817A66">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817A66">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5</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Excellent</w:t>
            </w:r>
          </w:p>
        </w:tc>
        <w:tc>
          <w:tcPr>
            <w:tcW w:w="1872" w:type="dxa"/>
            <w:noWrap/>
            <w:vAlign w:val="center"/>
          </w:tcPr>
          <w:tbl>
            <w:tblPr>
              <w:tblStyle w:val="QBar"/>
              <w:tblW w:w="3578" w:type="auto"/>
              <w:tblLook w:val="04A0" w:firstRow="1" w:lastRow="0" w:firstColumn="1" w:lastColumn="0" w:noHBand="0" w:noVBand="1"/>
            </w:tblPr>
            <w:tblGrid>
              <w:gridCol w:w="993"/>
              <w:gridCol w:w="66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2147" w:type="dxa"/>
                </w:tcPr>
                <w:p w:rsidR="00FD61CA" w:rsidRPr="00A45A11" w:rsidRDefault="00FD61CA" w:rsidP="00817A66">
                  <w:pPr>
                    <w:pStyle w:val="WhiteText"/>
                    <w:rPr>
                      <w:color w:val="auto"/>
                      <w:sz w:val="20"/>
                      <w:szCs w:val="14"/>
                    </w:rPr>
                  </w:pPr>
                </w:p>
              </w:tc>
              <w:tc>
                <w:tcPr>
                  <w:tcW w:w="1431"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9</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60%</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4</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Good</w:t>
            </w:r>
          </w:p>
        </w:tc>
        <w:tc>
          <w:tcPr>
            <w:tcW w:w="1872" w:type="dxa"/>
            <w:noWrap/>
            <w:vAlign w:val="center"/>
          </w:tcPr>
          <w:tbl>
            <w:tblPr>
              <w:tblStyle w:val="QBar"/>
              <w:tblW w:w="3578" w:type="auto"/>
              <w:tblLook w:val="04A0" w:firstRow="1" w:lastRow="0" w:firstColumn="1" w:lastColumn="0" w:noHBand="0" w:noVBand="1"/>
            </w:tblPr>
            <w:tblGrid>
              <w:gridCol w:w="663"/>
              <w:gridCol w:w="99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431" w:type="dxa"/>
                </w:tcPr>
                <w:p w:rsidR="00FD61CA" w:rsidRPr="00A45A11" w:rsidRDefault="00FD61CA" w:rsidP="00817A66">
                  <w:pPr>
                    <w:pStyle w:val="WhiteText"/>
                    <w:rPr>
                      <w:color w:val="auto"/>
                      <w:sz w:val="20"/>
                      <w:szCs w:val="14"/>
                    </w:rPr>
                  </w:pPr>
                </w:p>
              </w:tc>
              <w:tc>
                <w:tcPr>
                  <w:tcW w:w="2147"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6</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40%</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3</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Fair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2</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Poor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1</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Very Poor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817A66">
            <w:pPr>
              <w:keepNext/>
              <w:jc w:val="center"/>
              <w:rPr>
                <w:sz w:val="20"/>
              </w:rPr>
            </w:pPr>
          </w:p>
        </w:tc>
        <w:tc>
          <w:tcPr>
            <w:tcW w:w="2160" w:type="dxa"/>
            <w:vAlign w:val="center"/>
          </w:tcPr>
          <w:p w:rsidR="00FD61CA" w:rsidRPr="00A45A11" w:rsidRDefault="00817A66" w:rsidP="00817A66">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817A66">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817A66">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817A66">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1995"/>
        <w:tblW w:w="0" w:type="auto"/>
        <w:tblLook w:val="04A0" w:firstRow="1" w:lastRow="0" w:firstColumn="1" w:lastColumn="0" w:noHBand="0" w:noVBand="1"/>
      </w:tblPr>
      <w:tblGrid>
        <w:gridCol w:w="2160"/>
        <w:gridCol w:w="864"/>
      </w:tblGrid>
      <w:tr w:rsidR="00817A66"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pStyle w:val="WhiteText"/>
              <w:keepNext/>
              <w:rPr>
                <w:color w:val="auto"/>
                <w:sz w:val="20"/>
              </w:rPr>
            </w:pPr>
            <w:r w:rsidRPr="00A45A11">
              <w:rPr>
                <w:color w:val="auto"/>
                <w:sz w:val="20"/>
              </w:rPr>
              <w:t>Statistic</w:t>
            </w:r>
          </w:p>
        </w:tc>
        <w:tc>
          <w:tcPr>
            <w:tcW w:w="864" w:type="dxa"/>
            <w:vAlign w:val="center"/>
          </w:tcPr>
          <w:p w:rsidR="00817A66"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Min Value</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Max Value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Mean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4.60</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Variance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0.26</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Standard Deviation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0.51</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keepNext/>
              <w:rPr>
                <w:sz w:val="20"/>
              </w:rPr>
            </w:pPr>
            <w:r w:rsidRPr="00A45A11">
              <w:rPr>
                <w:sz w:val="20"/>
              </w:rPr>
              <w:t>Total Responses</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817A66" w:rsidRDefault="00817A66"/>
    <w:p w:rsidR="00FD61CA" w:rsidRDefault="00FD61CA"/>
    <w:p w:rsidR="00FD61CA" w:rsidRDefault="00817A66" w:rsidP="00DD32DB">
      <w:r>
        <w:t>3.  MGMT 0012: Course text, readings, and/or cases are helpful in learning course material.</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817A66">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817A66">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5</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Agree</w:t>
            </w:r>
          </w:p>
        </w:tc>
        <w:tc>
          <w:tcPr>
            <w:tcW w:w="1872" w:type="dxa"/>
            <w:noWrap/>
            <w:vAlign w:val="center"/>
          </w:tcPr>
          <w:tbl>
            <w:tblPr>
              <w:tblStyle w:val="QBar"/>
              <w:tblW w:w="3578" w:type="auto"/>
              <w:tblLook w:val="04A0" w:firstRow="1" w:lastRow="0" w:firstColumn="1" w:lastColumn="0" w:noHBand="0" w:noVBand="1"/>
            </w:tblPr>
            <w:tblGrid>
              <w:gridCol w:w="883"/>
              <w:gridCol w:w="77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908" w:type="dxa"/>
                </w:tcPr>
                <w:p w:rsidR="00FD61CA" w:rsidRPr="00A45A11" w:rsidRDefault="00FD61CA" w:rsidP="00817A66">
                  <w:pPr>
                    <w:pStyle w:val="WhiteText"/>
                    <w:rPr>
                      <w:color w:val="auto"/>
                      <w:sz w:val="20"/>
                      <w:szCs w:val="14"/>
                    </w:rPr>
                  </w:pPr>
                </w:p>
              </w:tc>
              <w:tc>
                <w:tcPr>
                  <w:tcW w:w="1670"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8</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53%</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4</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Agree</w:t>
            </w:r>
          </w:p>
        </w:tc>
        <w:tc>
          <w:tcPr>
            <w:tcW w:w="1872" w:type="dxa"/>
            <w:noWrap/>
            <w:vAlign w:val="center"/>
          </w:tcPr>
          <w:tbl>
            <w:tblPr>
              <w:tblStyle w:val="QBar"/>
              <w:tblW w:w="3578" w:type="auto"/>
              <w:tblLook w:val="04A0" w:firstRow="1" w:lastRow="0" w:firstColumn="1" w:lastColumn="0" w:noHBand="0" w:noVBand="1"/>
            </w:tblPr>
            <w:tblGrid>
              <w:gridCol w:w="773"/>
              <w:gridCol w:w="88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670" w:type="dxa"/>
                </w:tcPr>
                <w:p w:rsidR="00FD61CA" w:rsidRPr="00A45A11" w:rsidRDefault="00FD61CA" w:rsidP="00817A66">
                  <w:pPr>
                    <w:pStyle w:val="WhiteText"/>
                    <w:rPr>
                      <w:color w:val="auto"/>
                      <w:sz w:val="20"/>
                      <w:szCs w:val="14"/>
                    </w:rPr>
                  </w:pPr>
                </w:p>
              </w:tc>
              <w:tc>
                <w:tcPr>
                  <w:tcW w:w="190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7</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47%</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3</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Undecided</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2</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1</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817A66">
            <w:pPr>
              <w:keepNext/>
              <w:jc w:val="center"/>
              <w:rPr>
                <w:sz w:val="20"/>
              </w:rPr>
            </w:pPr>
          </w:p>
        </w:tc>
        <w:tc>
          <w:tcPr>
            <w:tcW w:w="2160" w:type="dxa"/>
            <w:vAlign w:val="center"/>
          </w:tcPr>
          <w:p w:rsidR="00FD61CA" w:rsidRPr="00A45A11" w:rsidRDefault="00817A66" w:rsidP="00817A66">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817A66">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817A66">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817A66">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1989"/>
        <w:tblW w:w="0" w:type="auto"/>
        <w:tblLook w:val="04A0" w:firstRow="1" w:lastRow="0" w:firstColumn="1" w:lastColumn="0" w:noHBand="0" w:noVBand="1"/>
      </w:tblPr>
      <w:tblGrid>
        <w:gridCol w:w="2160"/>
        <w:gridCol w:w="864"/>
      </w:tblGrid>
      <w:tr w:rsidR="00817A66"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pStyle w:val="WhiteText"/>
              <w:keepNext/>
              <w:rPr>
                <w:color w:val="auto"/>
                <w:sz w:val="20"/>
              </w:rPr>
            </w:pPr>
            <w:r w:rsidRPr="00A45A11">
              <w:rPr>
                <w:color w:val="auto"/>
                <w:sz w:val="20"/>
              </w:rPr>
              <w:t>Statistic</w:t>
            </w:r>
          </w:p>
        </w:tc>
        <w:tc>
          <w:tcPr>
            <w:tcW w:w="864" w:type="dxa"/>
            <w:vAlign w:val="center"/>
          </w:tcPr>
          <w:p w:rsidR="00817A66"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Min Value</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Max Value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Mean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4.53</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Variance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0.27</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Standard Deviation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0.52</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keepNext/>
              <w:rPr>
                <w:sz w:val="20"/>
              </w:rPr>
            </w:pPr>
            <w:r w:rsidRPr="00A45A11">
              <w:rPr>
                <w:sz w:val="20"/>
              </w:rPr>
              <w:t>Total Responses</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FD61CA" w:rsidRDefault="00817A66" w:rsidP="00DD32DB">
      <w:r>
        <w:t>4.  MGMT 0013: Course assignments, exams, and/or projects are aimed at key learning objectives.</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817A66">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817A66">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5</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Agree</w:t>
            </w:r>
          </w:p>
        </w:tc>
        <w:tc>
          <w:tcPr>
            <w:tcW w:w="1872" w:type="dxa"/>
            <w:noWrap/>
            <w:vAlign w:val="center"/>
          </w:tcPr>
          <w:tbl>
            <w:tblPr>
              <w:tblStyle w:val="QBar"/>
              <w:tblW w:w="3578" w:type="auto"/>
              <w:tblLook w:val="04A0" w:firstRow="1" w:lastRow="0" w:firstColumn="1" w:lastColumn="0" w:noHBand="0" w:noVBand="1"/>
            </w:tblPr>
            <w:tblGrid>
              <w:gridCol w:w="1103"/>
              <w:gridCol w:w="55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2385" w:type="dxa"/>
                </w:tcPr>
                <w:p w:rsidR="00FD61CA" w:rsidRPr="00A45A11" w:rsidRDefault="00FD61CA" w:rsidP="00817A66">
                  <w:pPr>
                    <w:pStyle w:val="WhiteText"/>
                    <w:rPr>
                      <w:color w:val="auto"/>
                      <w:sz w:val="20"/>
                      <w:szCs w:val="14"/>
                    </w:rPr>
                  </w:pPr>
                </w:p>
              </w:tc>
              <w:tc>
                <w:tcPr>
                  <w:tcW w:w="1193"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10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67%</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4</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Agree</w:t>
            </w:r>
          </w:p>
        </w:tc>
        <w:tc>
          <w:tcPr>
            <w:tcW w:w="1872" w:type="dxa"/>
            <w:noWrap/>
            <w:vAlign w:val="center"/>
          </w:tcPr>
          <w:tbl>
            <w:tblPr>
              <w:tblStyle w:val="QBar"/>
              <w:tblW w:w="3578" w:type="auto"/>
              <w:tblLook w:val="04A0" w:firstRow="1" w:lastRow="0" w:firstColumn="1" w:lastColumn="0" w:noHBand="0" w:noVBand="1"/>
            </w:tblPr>
            <w:tblGrid>
              <w:gridCol w:w="553"/>
              <w:gridCol w:w="110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193" w:type="dxa"/>
                </w:tcPr>
                <w:p w:rsidR="00FD61CA" w:rsidRPr="00A45A11" w:rsidRDefault="00FD61CA" w:rsidP="00817A66">
                  <w:pPr>
                    <w:pStyle w:val="WhiteText"/>
                    <w:rPr>
                      <w:color w:val="auto"/>
                      <w:sz w:val="20"/>
                      <w:szCs w:val="14"/>
                    </w:rPr>
                  </w:pPr>
                </w:p>
              </w:tc>
              <w:tc>
                <w:tcPr>
                  <w:tcW w:w="2385"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33%</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3</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Undecided</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2</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1</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817A66">
            <w:pPr>
              <w:keepNext/>
              <w:jc w:val="center"/>
              <w:rPr>
                <w:sz w:val="20"/>
              </w:rPr>
            </w:pPr>
          </w:p>
        </w:tc>
        <w:tc>
          <w:tcPr>
            <w:tcW w:w="2160" w:type="dxa"/>
            <w:vAlign w:val="center"/>
          </w:tcPr>
          <w:p w:rsidR="00FD61CA" w:rsidRPr="00A45A11" w:rsidRDefault="00817A66" w:rsidP="00817A66">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817A66">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817A66">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817A66">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2006"/>
        <w:tblW w:w="0" w:type="auto"/>
        <w:tblLook w:val="04A0" w:firstRow="1" w:lastRow="0" w:firstColumn="1" w:lastColumn="0" w:noHBand="0" w:noVBand="1"/>
      </w:tblPr>
      <w:tblGrid>
        <w:gridCol w:w="2160"/>
        <w:gridCol w:w="864"/>
      </w:tblGrid>
      <w:tr w:rsidR="00817A66"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pStyle w:val="WhiteText"/>
              <w:keepNext/>
              <w:rPr>
                <w:color w:val="auto"/>
                <w:sz w:val="20"/>
              </w:rPr>
            </w:pPr>
            <w:r w:rsidRPr="00A45A11">
              <w:rPr>
                <w:color w:val="auto"/>
                <w:sz w:val="20"/>
              </w:rPr>
              <w:t>Statistic</w:t>
            </w:r>
          </w:p>
        </w:tc>
        <w:tc>
          <w:tcPr>
            <w:tcW w:w="864" w:type="dxa"/>
            <w:vAlign w:val="center"/>
          </w:tcPr>
          <w:p w:rsidR="00817A66"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Min Value</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Max Value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Mean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4.67</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Variance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0.24</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Standard Deviation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0.49</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keepNext/>
              <w:rPr>
                <w:sz w:val="20"/>
              </w:rPr>
            </w:pPr>
            <w:r w:rsidRPr="00A45A11">
              <w:rPr>
                <w:sz w:val="20"/>
              </w:rPr>
              <w:t>Total Responses</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817A66" w:rsidRDefault="00817A66"/>
    <w:p w:rsidR="00817A66" w:rsidRDefault="00817A66">
      <w:r>
        <w:br w:type="page"/>
      </w:r>
    </w:p>
    <w:p w:rsidR="00FD61CA" w:rsidRDefault="00817A66" w:rsidP="00DD32DB">
      <w:r>
        <w:t>5.  MGMT 0007: This instructor demonstrates good knowledge of the subject matter.</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817A66">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817A66">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5</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Agree</w:t>
            </w:r>
          </w:p>
        </w:tc>
        <w:tc>
          <w:tcPr>
            <w:tcW w:w="1872" w:type="dxa"/>
            <w:noWrap/>
            <w:vAlign w:val="center"/>
          </w:tcPr>
          <w:tbl>
            <w:tblPr>
              <w:tblStyle w:val="QBar"/>
              <w:tblW w:w="3578" w:type="auto"/>
              <w:tblLook w:val="04A0" w:firstRow="1" w:lastRow="0" w:firstColumn="1" w:lastColumn="0" w:noHBand="0" w:noVBand="1"/>
            </w:tblPr>
            <w:tblGrid>
              <w:gridCol w:w="1213"/>
              <w:gridCol w:w="44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2624" w:type="dxa"/>
                </w:tcPr>
                <w:p w:rsidR="00FD61CA" w:rsidRPr="00A45A11" w:rsidRDefault="00FD61CA" w:rsidP="00817A66">
                  <w:pPr>
                    <w:pStyle w:val="WhiteText"/>
                    <w:rPr>
                      <w:color w:val="auto"/>
                      <w:sz w:val="20"/>
                      <w:szCs w:val="14"/>
                    </w:rPr>
                  </w:pPr>
                </w:p>
              </w:tc>
              <w:tc>
                <w:tcPr>
                  <w:tcW w:w="954"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11</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73%</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4</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Agree</w:t>
            </w:r>
          </w:p>
        </w:tc>
        <w:tc>
          <w:tcPr>
            <w:tcW w:w="1872" w:type="dxa"/>
            <w:noWrap/>
            <w:vAlign w:val="center"/>
          </w:tcPr>
          <w:tbl>
            <w:tblPr>
              <w:tblStyle w:val="QBar"/>
              <w:tblW w:w="3578" w:type="auto"/>
              <w:tblLook w:val="04A0" w:firstRow="1" w:lastRow="0" w:firstColumn="1" w:lastColumn="0" w:noHBand="0" w:noVBand="1"/>
            </w:tblPr>
            <w:tblGrid>
              <w:gridCol w:w="443"/>
              <w:gridCol w:w="121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954" w:type="dxa"/>
                </w:tcPr>
                <w:p w:rsidR="00FD61CA" w:rsidRPr="00A45A11" w:rsidRDefault="00FD61CA" w:rsidP="00817A66">
                  <w:pPr>
                    <w:pStyle w:val="WhiteText"/>
                    <w:rPr>
                      <w:color w:val="auto"/>
                      <w:sz w:val="20"/>
                      <w:szCs w:val="14"/>
                    </w:rPr>
                  </w:pPr>
                </w:p>
              </w:tc>
              <w:tc>
                <w:tcPr>
                  <w:tcW w:w="2624"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4</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27%</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3</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Undecided</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2</w:t>
            </w:r>
          </w:p>
        </w:tc>
        <w:tc>
          <w:tcPr>
            <w:tcW w:w="2160"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817A66">
            <w:pPr>
              <w:keepNext/>
              <w:jc w:val="center"/>
              <w:rPr>
                <w:sz w:val="20"/>
              </w:rPr>
            </w:pPr>
            <w:r w:rsidRPr="00A45A11">
              <w:rPr>
                <w:sz w:val="20"/>
              </w:rPr>
              <w:t>1</w:t>
            </w:r>
          </w:p>
        </w:tc>
        <w:tc>
          <w:tcPr>
            <w:tcW w:w="2160"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817A6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817A66">
            <w:pPr>
              <w:keepNext/>
              <w:jc w:val="center"/>
              <w:rPr>
                <w:sz w:val="20"/>
              </w:rPr>
            </w:pPr>
          </w:p>
        </w:tc>
        <w:tc>
          <w:tcPr>
            <w:tcW w:w="2160" w:type="dxa"/>
            <w:vAlign w:val="center"/>
          </w:tcPr>
          <w:p w:rsidR="00FD61CA" w:rsidRPr="00A45A11" w:rsidRDefault="00817A66" w:rsidP="00817A66">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817A66">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817A66">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817A66">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2013"/>
        <w:tblW w:w="0" w:type="auto"/>
        <w:tblLook w:val="04A0" w:firstRow="1" w:lastRow="0" w:firstColumn="1" w:lastColumn="0" w:noHBand="0" w:noVBand="1"/>
      </w:tblPr>
      <w:tblGrid>
        <w:gridCol w:w="2160"/>
        <w:gridCol w:w="864"/>
      </w:tblGrid>
      <w:tr w:rsidR="00817A66" w:rsidRPr="00A45A11" w:rsidTr="00817A66">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pStyle w:val="WhiteText"/>
              <w:keepNext/>
              <w:rPr>
                <w:color w:val="auto"/>
                <w:sz w:val="20"/>
              </w:rPr>
            </w:pPr>
            <w:r w:rsidRPr="00A45A11">
              <w:rPr>
                <w:color w:val="auto"/>
                <w:sz w:val="20"/>
              </w:rPr>
              <w:t>Statistic</w:t>
            </w:r>
          </w:p>
        </w:tc>
        <w:tc>
          <w:tcPr>
            <w:tcW w:w="864" w:type="dxa"/>
            <w:vAlign w:val="center"/>
          </w:tcPr>
          <w:p w:rsidR="00817A66"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Min Value</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Max Value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Mean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4.73</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Variance</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0.21</w:t>
            </w:r>
          </w:p>
        </w:tc>
      </w:tr>
      <w:tr w:rsidR="00817A66" w:rsidRPr="00A45A11" w:rsidTr="00817A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817A66" w:rsidRDefault="00817A66" w:rsidP="00817A66">
            <w:pPr>
              <w:keepNext/>
              <w:rPr>
                <w:b w:val="0"/>
                <w:sz w:val="20"/>
              </w:rPr>
            </w:pPr>
            <w:r w:rsidRPr="00817A66">
              <w:rPr>
                <w:b w:val="0"/>
                <w:sz w:val="20"/>
              </w:rPr>
              <w:t>Standard Deviation</w:t>
            </w:r>
          </w:p>
        </w:tc>
        <w:tc>
          <w:tcPr>
            <w:tcW w:w="864" w:type="dxa"/>
            <w:vAlign w:val="center"/>
          </w:tcPr>
          <w:p w:rsidR="00817A66"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0.46</w:t>
            </w:r>
          </w:p>
        </w:tc>
      </w:tr>
      <w:tr w:rsidR="00817A66" w:rsidRPr="00A45A11" w:rsidTr="00817A66">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817A66" w:rsidRPr="00A45A11" w:rsidRDefault="00817A66" w:rsidP="00817A66">
            <w:pPr>
              <w:keepNext/>
              <w:rPr>
                <w:sz w:val="20"/>
              </w:rPr>
            </w:pPr>
            <w:r w:rsidRPr="00A45A11">
              <w:rPr>
                <w:sz w:val="20"/>
              </w:rPr>
              <w:t>Total Responses</w:t>
            </w:r>
          </w:p>
        </w:tc>
        <w:tc>
          <w:tcPr>
            <w:tcW w:w="864" w:type="dxa"/>
            <w:vAlign w:val="center"/>
          </w:tcPr>
          <w:p w:rsidR="00817A66"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FD61CA" w:rsidRDefault="00817A66" w:rsidP="00DD32DB">
      <w:r>
        <w:lastRenderedPageBreak/>
        <w:t>6.  MGMT 0010: This instructor displays enthusiasm in teaching this course.</w:t>
      </w:r>
    </w:p>
    <w:tbl>
      <w:tblPr>
        <w:tblStyle w:val="LightGrid-Accent4"/>
        <w:tblW w:w="6776" w:type="dxa"/>
        <w:tblLook w:val="04E0" w:firstRow="1" w:lastRow="1" w:firstColumn="1" w:lastColumn="0" w:noHBand="0" w:noVBand="1"/>
      </w:tblPr>
      <w:tblGrid>
        <w:gridCol w:w="717"/>
        <w:gridCol w:w="2151"/>
        <w:gridCol w:w="1872"/>
        <w:gridCol w:w="1172"/>
        <w:gridCol w:w="864"/>
      </w:tblGrid>
      <w:tr w:rsidR="00A45A11" w:rsidRPr="00A45A11" w:rsidTr="00083D6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17" w:type="dxa"/>
            <w:vAlign w:val="center"/>
          </w:tcPr>
          <w:p w:rsidR="00FD61CA" w:rsidRPr="00A45A11" w:rsidRDefault="00817A66" w:rsidP="00817A66">
            <w:pPr>
              <w:pStyle w:val="WhiteText"/>
              <w:keepNext/>
              <w:jc w:val="center"/>
              <w:rPr>
                <w:color w:val="auto"/>
                <w:sz w:val="20"/>
              </w:rPr>
            </w:pPr>
            <w:r w:rsidRPr="00A45A11">
              <w:rPr>
                <w:color w:val="auto"/>
                <w:sz w:val="20"/>
              </w:rPr>
              <w:t>#</w:t>
            </w:r>
          </w:p>
        </w:tc>
        <w:tc>
          <w:tcPr>
            <w:tcW w:w="2151" w:type="dxa"/>
            <w:vAlign w:val="center"/>
          </w:tcPr>
          <w:p w:rsidR="00FD61CA" w:rsidRPr="00A45A11" w:rsidRDefault="00817A66" w:rsidP="00817A66">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817A66">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817A66">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17" w:type="dxa"/>
            <w:vAlign w:val="center"/>
          </w:tcPr>
          <w:p w:rsidR="00FD61CA" w:rsidRPr="00A45A11" w:rsidRDefault="00817A66" w:rsidP="00817A66">
            <w:pPr>
              <w:keepNext/>
              <w:jc w:val="center"/>
              <w:rPr>
                <w:sz w:val="20"/>
              </w:rPr>
            </w:pPr>
            <w:r w:rsidRPr="00A45A11">
              <w:rPr>
                <w:sz w:val="20"/>
              </w:rPr>
              <w:t>5</w:t>
            </w:r>
          </w:p>
        </w:tc>
        <w:tc>
          <w:tcPr>
            <w:tcW w:w="2151"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Agree</w:t>
            </w:r>
          </w:p>
        </w:tc>
        <w:tc>
          <w:tcPr>
            <w:tcW w:w="1872" w:type="dxa"/>
            <w:noWrap/>
            <w:vAlign w:val="center"/>
          </w:tcPr>
          <w:tbl>
            <w:tblPr>
              <w:tblStyle w:val="QBar"/>
              <w:tblW w:w="3578" w:type="auto"/>
              <w:tblLook w:val="04A0" w:firstRow="1" w:lastRow="0" w:firstColumn="1" w:lastColumn="0" w:noHBand="0" w:noVBand="1"/>
            </w:tblPr>
            <w:tblGrid>
              <w:gridCol w:w="1213"/>
              <w:gridCol w:w="44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2624" w:type="dxa"/>
                </w:tcPr>
                <w:p w:rsidR="00FD61CA" w:rsidRPr="00A45A11" w:rsidRDefault="00FD61CA" w:rsidP="00817A66">
                  <w:pPr>
                    <w:pStyle w:val="WhiteText"/>
                    <w:rPr>
                      <w:color w:val="auto"/>
                      <w:sz w:val="20"/>
                      <w:szCs w:val="14"/>
                    </w:rPr>
                  </w:pPr>
                </w:p>
              </w:tc>
              <w:tc>
                <w:tcPr>
                  <w:tcW w:w="954"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11</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73%</w:t>
            </w:r>
          </w:p>
        </w:tc>
      </w:tr>
      <w:tr w:rsidR="00A45A11"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17" w:type="dxa"/>
            <w:vAlign w:val="center"/>
          </w:tcPr>
          <w:p w:rsidR="00FD61CA" w:rsidRPr="00A45A11" w:rsidRDefault="00817A66" w:rsidP="00817A66">
            <w:pPr>
              <w:keepNext/>
              <w:jc w:val="center"/>
              <w:rPr>
                <w:sz w:val="20"/>
              </w:rPr>
            </w:pPr>
            <w:r w:rsidRPr="00A45A11">
              <w:rPr>
                <w:sz w:val="20"/>
              </w:rPr>
              <w:t>4</w:t>
            </w:r>
          </w:p>
        </w:tc>
        <w:tc>
          <w:tcPr>
            <w:tcW w:w="2151"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Agree</w:t>
            </w:r>
          </w:p>
        </w:tc>
        <w:tc>
          <w:tcPr>
            <w:tcW w:w="1872" w:type="dxa"/>
            <w:noWrap/>
            <w:vAlign w:val="center"/>
          </w:tcPr>
          <w:tbl>
            <w:tblPr>
              <w:tblStyle w:val="QBar"/>
              <w:tblW w:w="3578" w:type="auto"/>
              <w:tblLook w:val="04A0" w:firstRow="1" w:lastRow="0" w:firstColumn="1" w:lastColumn="0" w:noHBand="0" w:noVBand="1"/>
            </w:tblPr>
            <w:tblGrid>
              <w:gridCol w:w="443"/>
              <w:gridCol w:w="121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954" w:type="dxa"/>
                </w:tcPr>
                <w:p w:rsidR="00FD61CA" w:rsidRPr="00A45A11" w:rsidRDefault="00FD61CA" w:rsidP="00817A66">
                  <w:pPr>
                    <w:pStyle w:val="WhiteText"/>
                    <w:rPr>
                      <w:color w:val="auto"/>
                      <w:sz w:val="20"/>
                      <w:szCs w:val="14"/>
                    </w:rPr>
                  </w:pPr>
                </w:p>
              </w:tc>
              <w:tc>
                <w:tcPr>
                  <w:tcW w:w="2624"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4</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27%</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17" w:type="dxa"/>
            <w:vAlign w:val="center"/>
          </w:tcPr>
          <w:p w:rsidR="00FD61CA" w:rsidRPr="00A45A11" w:rsidRDefault="00817A66" w:rsidP="00817A66">
            <w:pPr>
              <w:keepNext/>
              <w:jc w:val="center"/>
              <w:rPr>
                <w:sz w:val="20"/>
              </w:rPr>
            </w:pPr>
            <w:r w:rsidRPr="00A45A11">
              <w:rPr>
                <w:sz w:val="20"/>
              </w:rPr>
              <w:t>3</w:t>
            </w:r>
          </w:p>
        </w:tc>
        <w:tc>
          <w:tcPr>
            <w:tcW w:w="2151"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Undecided</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17" w:type="dxa"/>
            <w:vAlign w:val="center"/>
          </w:tcPr>
          <w:p w:rsidR="00FD61CA" w:rsidRPr="00A45A11" w:rsidRDefault="00817A66" w:rsidP="00817A66">
            <w:pPr>
              <w:keepNext/>
              <w:jc w:val="center"/>
              <w:rPr>
                <w:sz w:val="20"/>
              </w:rPr>
            </w:pPr>
            <w:r w:rsidRPr="00A45A11">
              <w:rPr>
                <w:sz w:val="20"/>
              </w:rPr>
              <w:t>2</w:t>
            </w:r>
          </w:p>
        </w:tc>
        <w:tc>
          <w:tcPr>
            <w:tcW w:w="2151" w:type="dxa"/>
            <w:vAlign w:val="center"/>
          </w:tcPr>
          <w:p w:rsidR="00FD61CA" w:rsidRPr="00A45A11" w:rsidRDefault="00817A66" w:rsidP="00817A66">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17" w:type="dxa"/>
            <w:vAlign w:val="center"/>
          </w:tcPr>
          <w:p w:rsidR="00FD61CA" w:rsidRPr="00A45A11" w:rsidRDefault="00817A66" w:rsidP="00817A66">
            <w:pPr>
              <w:keepNext/>
              <w:jc w:val="center"/>
              <w:rPr>
                <w:sz w:val="20"/>
              </w:rPr>
            </w:pPr>
            <w:r w:rsidRPr="00A45A11">
              <w:rPr>
                <w:sz w:val="20"/>
              </w:rPr>
              <w:t>1</w:t>
            </w:r>
          </w:p>
        </w:tc>
        <w:tc>
          <w:tcPr>
            <w:tcW w:w="2151" w:type="dxa"/>
            <w:vAlign w:val="center"/>
          </w:tcPr>
          <w:p w:rsidR="00FD61CA" w:rsidRPr="00A45A11" w:rsidRDefault="00817A66" w:rsidP="00817A66">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817A66">
                  <w:pPr>
                    <w:pStyle w:val="WhiteText"/>
                    <w:rPr>
                      <w:color w:val="auto"/>
                      <w:sz w:val="20"/>
                      <w:szCs w:val="14"/>
                    </w:rPr>
                  </w:pPr>
                </w:p>
              </w:tc>
              <w:tc>
                <w:tcPr>
                  <w:tcW w:w="3578" w:type="dxa"/>
                </w:tcPr>
                <w:p w:rsidR="00FD61CA" w:rsidRPr="00A45A11" w:rsidRDefault="00FD61CA" w:rsidP="00817A66">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817A66">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817A66">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817A66">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083D6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17" w:type="dxa"/>
            <w:vAlign w:val="center"/>
          </w:tcPr>
          <w:p w:rsidR="00FD61CA" w:rsidRPr="00A45A11" w:rsidRDefault="00FD61CA" w:rsidP="00817A66">
            <w:pPr>
              <w:keepNext/>
              <w:jc w:val="center"/>
              <w:rPr>
                <w:sz w:val="20"/>
              </w:rPr>
            </w:pPr>
          </w:p>
        </w:tc>
        <w:tc>
          <w:tcPr>
            <w:tcW w:w="2151" w:type="dxa"/>
            <w:vAlign w:val="center"/>
          </w:tcPr>
          <w:p w:rsidR="00FD61CA" w:rsidRPr="00A45A11" w:rsidRDefault="00817A66" w:rsidP="00817A66">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817A66">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817A66">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817A66">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2021"/>
        <w:tblW w:w="3024" w:type="dxa"/>
        <w:tblLook w:val="04A0" w:firstRow="1" w:lastRow="0" w:firstColumn="1" w:lastColumn="0" w:noHBand="0" w:noVBand="1"/>
      </w:tblPr>
      <w:tblGrid>
        <w:gridCol w:w="2160"/>
        <w:gridCol w:w="864"/>
      </w:tblGrid>
      <w:tr w:rsidR="00083D69" w:rsidRPr="00A45A11" w:rsidTr="00083D6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A45A11" w:rsidRDefault="00083D69" w:rsidP="00083D69">
            <w:pPr>
              <w:pStyle w:val="WhiteText"/>
              <w:keepNext/>
              <w:rPr>
                <w:color w:val="auto"/>
                <w:sz w:val="20"/>
              </w:rPr>
            </w:pPr>
            <w:r w:rsidRPr="00A45A11">
              <w:rPr>
                <w:color w:val="auto"/>
                <w:sz w:val="20"/>
              </w:rPr>
              <w:t>Statistic</w:t>
            </w:r>
          </w:p>
        </w:tc>
        <w:tc>
          <w:tcPr>
            <w:tcW w:w="864" w:type="dxa"/>
            <w:vAlign w:val="center"/>
          </w:tcPr>
          <w:p w:rsidR="00083D69" w:rsidRPr="00A45A11" w:rsidRDefault="00083D69" w:rsidP="00083D69">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Min Value</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Max Value</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Mean</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4.73</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Variance</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0.21</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Standard Deviation</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0.46</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A45A11" w:rsidRDefault="00083D69" w:rsidP="00083D69">
            <w:pPr>
              <w:keepNext/>
              <w:rPr>
                <w:sz w:val="20"/>
              </w:rPr>
            </w:pPr>
            <w:r w:rsidRPr="00A45A11">
              <w:rPr>
                <w:sz w:val="20"/>
              </w:rPr>
              <w:t>Total Responses</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FD61CA" w:rsidRDefault="00817A66" w:rsidP="00DD32DB">
      <w:r>
        <w:t>7.  MGMT 0011: The instructor's in-class explanations help clarify course material.</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083D6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083D69">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083D69">
                  <w:pPr>
                    <w:pStyle w:val="WhiteText"/>
                    <w:rPr>
                      <w:color w:val="auto"/>
                      <w:sz w:val="20"/>
                      <w:szCs w:val="14"/>
                    </w:rPr>
                  </w:pPr>
                </w:p>
              </w:tc>
              <w:tc>
                <w:tcPr>
                  <w:tcW w:w="357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083D69">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083D69">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5</w:t>
            </w:r>
          </w:p>
        </w:tc>
        <w:tc>
          <w:tcPr>
            <w:tcW w:w="2160" w:type="dxa"/>
            <w:vAlign w:val="center"/>
          </w:tcPr>
          <w:p w:rsidR="00FD61CA" w:rsidRPr="00A45A11" w:rsidRDefault="00817A66" w:rsidP="00083D69">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Agree</w:t>
            </w:r>
          </w:p>
        </w:tc>
        <w:tc>
          <w:tcPr>
            <w:tcW w:w="1872" w:type="dxa"/>
            <w:noWrap/>
            <w:vAlign w:val="center"/>
          </w:tcPr>
          <w:tbl>
            <w:tblPr>
              <w:tblStyle w:val="QBar"/>
              <w:tblW w:w="3578" w:type="auto"/>
              <w:tblLook w:val="04A0" w:firstRow="1" w:lastRow="0" w:firstColumn="1" w:lastColumn="0" w:noHBand="0" w:noVBand="1"/>
            </w:tblPr>
            <w:tblGrid>
              <w:gridCol w:w="883"/>
              <w:gridCol w:w="77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908" w:type="dxa"/>
                </w:tcPr>
                <w:p w:rsidR="00FD61CA" w:rsidRPr="00A45A11" w:rsidRDefault="00FD61CA" w:rsidP="00083D69">
                  <w:pPr>
                    <w:pStyle w:val="WhiteText"/>
                    <w:rPr>
                      <w:color w:val="auto"/>
                      <w:sz w:val="20"/>
                      <w:szCs w:val="14"/>
                    </w:rPr>
                  </w:pPr>
                </w:p>
              </w:tc>
              <w:tc>
                <w:tcPr>
                  <w:tcW w:w="1670"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8</w:t>
            </w:r>
          </w:p>
        </w:tc>
        <w:tc>
          <w:tcPr>
            <w:tcW w:w="864" w:type="dxa"/>
            <w:vAlign w:val="center"/>
          </w:tcPr>
          <w:p w:rsidR="00FD61CA" w:rsidRPr="00A45A11" w:rsidRDefault="00817A66"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53%</w:t>
            </w:r>
          </w:p>
        </w:tc>
      </w:tr>
      <w:tr w:rsidR="00A45A11"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4</w:t>
            </w:r>
          </w:p>
        </w:tc>
        <w:tc>
          <w:tcPr>
            <w:tcW w:w="2160" w:type="dxa"/>
            <w:vAlign w:val="center"/>
          </w:tcPr>
          <w:p w:rsidR="00FD61CA" w:rsidRPr="00A45A11" w:rsidRDefault="00817A66" w:rsidP="00083D69">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Agree</w:t>
            </w:r>
          </w:p>
        </w:tc>
        <w:tc>
          <w:tcPr>
            <w:tcW w:w="1872" w:type="dxa"/>
            <w:noWrap/>
            <w:vAlign w:val="center"/>
          </w:tcPr>
          <w:tbl>
            <w:tblPr>
              <w:tblStyle w:val="QBar"/>
              <w:tblW w:w="3578" w:type="auto"/>
              <w:tblLook w:val="04A0" w:firstRow="1" w:lastRow="0" w:firstColumn="1" w:lastColumn="0" w:noHBand="0" w:noVBand="1"/>
            </w:tblPr>
            <w:tblGrid>
              <w:gridCol w:w="773"/>
              <w:gridCol w:w="88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670" w:type="dxa"/>
                </w:tcPr>
                <w:p w:rsidR="00FD61CA" w:rsidRPr="00A45A11" w:rsidRDefault="00FD61CA" w:rsidP="00083D69">
                  <w:pPr>
                    <w:pStyle w:val="WhiteText"/>
                    <w:rPr>
                      <w:color w:val="auto"/>
                      <w:sz w:val="20"/>
                      <w:szCs w:val="14"/>
                    </w:rPr>
                  </w:pPr>
                </w:p>
              </w:tc>
              <w:tc>
                <w:tcPr>
                  <w:tcW w:w="190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7</w:t>
            </w:r>
          </w:p>
        </w:tc>
        <w:tc>
          <w:tcPr>
            <w:tcW w:w="864" w:type="dxa"/>
            <w:vAlign w:val="center"/>
          </w:tcPr>
          <w:p w:rsidR="00FD61CA" w:rsidRPr="00A45A11" w:rsidRDefault="00817A66"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47%</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3</w:t>
            </w:r>
          </w:p>
        </w:tc>
        <w:tc>
          <w:tcPr>
            <w:tcW w:w="2160" w:type="dxa"/>
            <w:vAlign w:val="center"/>
          </w:tcPr>
          <w:p w:rsidR="00FD61CA" w:rsidRPr="00A45A11" w:rsidRDefault="00817A66" w:rsidP="00083D69">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Undecided</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083D69">
                  <w:pPr>
                    <w:pStyle w:val="WhiteText"/>
                    <w:rPr>
                      <w:color w:val="auto"/>
                      <w:sz w:val="20"/>
                      <w:szCs w:val="14"/>
                    </w:rPr>
                  </w:pPr>
                </w:p>
              </w:tc>
              <w:tc>
                <w:tcPr>
                  <w:tcW w:w="357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2</w:t>
            </w:r>
          </w:p>
        </w:tc>
        <w:tc>
          <w:tcPr>
            <w:tcW w:w="2160" w:type="dxa"/>
            <w:vAlign w:val="center"/>
          </w:tcPr>
          <w:p w:rsidR="00FD61CA" w:rsidRPr="00A45A11" w:rsidRDefault="00817A66" w:rsidP="00083D69">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083D69">
                  <w:pPr>
                    <w:pStyle w:val="WhiteText"/>
                    <w:rPr>
                      <w:color w:val="auto"/>
                      <w:sz w:val="20"/>
                      <w:szCs w:val="14"/>
                    </w:rPr>
                  </w:pPr>
                </w:p>
              </w:tc>
              <w:tc>
                <w:tcPr>
                  <w:tcW w:w="357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1</w:t>
            </w:r>
          </w:p>
        </w:tc>
        <w:tc>
          <w:tcPr>
            <w:tcW w:w="2160" w:type="dxa"/>
            <w:vAlign w:val="center"/>
          </w:tcPr>
          <w:p w:rsidR="00FD61CA" w:rsidRPr="00A45A11" w:rsidRDefault="00817A66" w:rsidP="00083D69">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083D69">
                  <w:pPr>
                    <w:pStyle w:val="WhiteText"/>
                    <w:rPr>
                      <w:color w:val="auto"/>
                      <w:sz w:val="20"/>
                      <w:szCs w:val="14"/>
                    </w:rPr>
                  </w:pPr>
                </w:p>
              </w:tc>
              <w:tc>
                <w:tcPr>
                  <w:tcW w:w="357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083D6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083D69">
            <w:pPr>
              <w:keepNext/>
              <w:jc w:val="center"/>
              <w:rPr>
                <w:sz w:val="20"/>
              </w:rPr>
            </w:pPr>
          </w:p>
        </w:tc>
        <w:tc>
          <w:tcPr>
            <w:tcW w:w="2160" w:type="dxa"/>
            <w:vAlign w:val="center"/>
          </w:tcPr>
          <w:p w:rsidR="00FD61CA" w:rsidRPr="00A45A11" w:rsidRDefault="00817A66" w:rsidP="00083D69">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083D69">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083D69">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083D69">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2003"/>
        <w:tblW w:w="0" w:type="auto"/>
        <w:tblLook w:val="04A0" w:firstRow="1" w:lastRow="0" w:firstColumn="1" w:lastColumn="0" w:noHBand="0" w:noVBand="1"/>
      </w:tblPr>
      <w:tblGrid>
        <w:gridCol w:w="2160"/>
        <w:gridCol w:w="864"/>
      </w:tblGrid>
      <w:tr w:rsidR="00083D69" w:rsidRPr="00A45A11" w:rsidTr="00083D6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A45A11" w:rsidRDefault="00083D69" w:rsidP="00083D69">
            <w:pPr>
              <w:pStyle w:val="WhiteText"/>
              <w:keepNext/>
              <w:rPr>
                <w:color w:val="auto"/>
                <w:sz w:val="20"/>
              </w:rPr>
            </w:pPr>
            <w:r w:rsidRPr="00A45A11">
              <w:rPr>
                <w:color w:val="auto"/>
                <w:sz w:val="20"/>
              </w:rPr>
              <w:t>Statistic</w:t>
            </w:r>
          </w:p>
        </w:tc>
        <w:tc>
          <w:tcPr>
            <w:tcW w:w="864" w:type="dxa"/>
            <w:vAlign w:val="center"/>
          </w:tcPr>
          <w:p w:rsidR="00083D69" w:rsidRPr="00A45A11" w:rsidRDefault="00083D69" w:rsidP="00083D69">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Min Value</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Max Value</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Mean</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4.53</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Variance</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0.27</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Standard Deviation</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0.52</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A45A11" w:rsidRDefault="00083D69" w:rsidP="00083D69">
            <w:pPr>
              <w:keepNext/>
              <w:rPr>
                <w:sz w:val="20"/>
              </w:rPr>
            </w:pPr>
            <w:r w:rsidRPr="00A45A11">
              <w:rPr>
                <w:sz w:val="20"/>
              </w:rPr>
              <w:t>Total Responses</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FD61CA" w:rsidRDefault="00817A66" w:rsidP="00DD32DB">
      <w:r>
        <w:lastRenderedPageBreak/>
        <w:t>8.  MGMT 0014: This instructor is organized and well-prepared for class.</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083D6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083D69">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083D69">
                  <w:pPr>
                    <w:pStyle w:val="WhiteText"/>
                    <w:rPr>
                      <w:color w:val="auto"/>
                      <w:sz w:val="20"/>
                      <w:szCs w:val="14"/>
                    </w:rPr>
                  </w:pPr>
                </w:p>
              </w:tc>
              <w:tc>
                <w:tcPr>
                  <w:tcW w:w="357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083D69">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083D69">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5</w:t>
            </w:r>
          </w:p>
        </w:tc>
        <w:tc>
          <w:tcPr>
            <w:tcW w:w="2160" w:type="dxa"/>
            <w:vAlign w:val="center"/>
          </w:tcPr>
          <w:p w:rsidR="00FD61CA" w:rsidRPr="00A45A11" w:rsidRDefault="00817A66" w:rsidP="00083D69">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Agree</w:t>
            </w:r>
          </w:p>
        </w:tc>
        <w:tc>
          <w:tcPr>
            <w:tcW w:w="1872" w:type="dxa"/>
            <w:noWrap/>
            <w:vAlign w:val="center"/>
          </w:tcPr>
          <w:tbl>
            <w:tblPr>
              <w:tblStyle w:val="QBar"/>
              <w:tblW w:w="3578" w:type="auto"/>
              <w:tblLook w:val="04A0" w:firstRow="1" w:lastRow="0" w:firstColumn="1" w:lastColumn="0" w:noHBand="0" w:noVBand="1"/>
            </w:tblPr>
            <w:tblGrid>
              <w:gridCol w:w="1323"/>
              <w:gridCol w:w="33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2862" w:type="dxa"/>
                </w:tcPr>
                <w:p w:rsidR="00FD61CA" w:rsidRPr="00A45A11" w:rsidRDefault="00FD61CA" w:rsidP="00083D69">
                  <w:pPr>
                    <w:pStyle w:val="WhiteText"/>
                    <w:rPr>
                      <w:color w:val="auto"/>
                      <w:sz w:val="20"/>
                      <w:szCs w:val="14"/>
                    </w:rPr>
                  </w:pPr>
                </w:p>
              </w:tc>
              <w:tc>
                <w:tcPr>
                  <w:tcW w:w="716"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12</w:t>
            </w:r>
          </w:p>
        </w:tc>
        <w:tc>
          <w:tcPr>
            <w:tcW w:w="864" w:type="dxa"/>
            <w:vAlign w:val="center"/>
          </w:tcPr>
          <w:p w:rsidR="00FD61CA" w:rsidRPr="00A45A11" w:rsidRDefault="00817A66"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80%</w:t>
            </w:r>
          </w:p>
        </w:tc>
      </w:tr>
      <w:tr w:rsidR="00A45A11"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4</w:t>
            </w:r>
          </w:p>
        </w:tc>
        <w:tc>
          <w:tcPr>
            <w:tcW w:w="2160" w:type="dxa"/>
            <w:vAlign w:val="center"/>
          </w:tcPr>
          <w:p w:rsidR="00FD61CA" w:rsidRPr="00A45A11" w:rsidRDefault="00817A66" w:rsidP="00083D69">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Agree</w:t>
            </w:r>
          </w:p>
        </w:tc>
        <w:tc>
          <w:tcPr>
            <w:tcW w:w="1872" w:type="dxa"/>
            <w:noWrap/>
            <w:vAlign w:val="center"/>
          </w:tcPr>
          <w:tbl>
            <w:tblPr>
              <w:tblStyle w:val="QBar"/>
              <w:tblW w:w="3578" w:type="auto"/>
              <w:tblLook w:val="04A0" w:firstRow="1" w:lastRow="0" w:firstColumn="1" w:lastColumn="0" w:noHBand="0" w:noVBand="1"/>
            </w:tblPr>
            <w:tblGrid>
              <w:gridCol w:w="333"/>
              <w:gridCol w:w="132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716" w:type="dxa"/>
                </w:tcPr>
                <w:p w:rsidR="00FD61CA" w:rsidRPr="00A45A11" w:rsidRDefault="00FD61CA" w:rsidP="00083D69">
                  <w:pPr>
                    <w:pStyle w:val="WhiteText"/>
                    <w:rPr>
                      <w:color w:val="auto"/>
                      <w:sz w:val="20"/>
                      <w:szCs w:val="14"/>
                    </w:rPr>
                  </w:pPr>
                </w:p>
              </w:tc>
              <w:tc>
                <w:tcPr>
                  <w:tcW w:w="2862"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3</w:t>
            </w:r>
          </w:p>
        </w:tc>
        <w:tc>
          <w:tcPr>
            <w:tcW w:w="864" w:type="dxa"/>
            <w:vAlign w:val="center"/>
          </w:tcPr>
          <w:p w:rsidR="00FD61CA" w:rsidRPr="00A45A11" w:rsidRDefault="00817A66"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20%</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3</w:t>
            </w:r>
          </w:p>
        </w:tc>
        <w:tc>
          <w:tcPr>
            <w:tcW w:w="2160" w:type="dxa"/>
            <w:vAlign w:val="center"/>
          </w:tcPr>
          <w:p w:rsidR="00FD61CA" w:rsidRPr="00A45A11" w:rsidRDefault="00817A66" w:rsidP="00083D69">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Undecided</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083D69">
                  <w:pPr>
                    <w:pStyle w:val="WhiteText"/>
                    <w:rPr>
                      <w:color w:val="auto"/>
                      <w:sz w:val="20"/>
                      <w:szCs w:val="14"/>
                    </w:rPr>
                  </w:pPr>
                </w:p>
              </w:tc>
              <w:tc>
                <w:tcPr>
                  <w:tcW w:w="357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2</w:t>
            </w:r>
          </w:p>
        </w:tc>
        <w:tc>
          <w:tcPr>
            <w:tcW w:w="2160" w:type="dxa"/>
            <w:vAlign w:val="center"/>
          </w:tcPr>
          <w:p w:rsidR="00FD61CA" w:rsidRPr="00A45A11" w:rsidRDefault="00817A66" w:rsidP="00083D69">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083D69">
                  <w:pPr>
                    <w:pStyle w:val="WhiteText"/>
                    <w:rPr>
                      <w:color w:val="auto"/>
                      <w:sz w:val="20"/>
                      <w:szCs w:val="14"/>
                    </w:rPr>
                  </w:pPr>
                </w:p>
              </w:tc>
              <w:tc>
                <w:tcPr>
                  <w:tcW w:w="357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083D69">
            <w:pPr>
              <w:keepNext/>
              <w:jc w:val="center"/>
              <w:rPr>
                <w:sz w:val="20"/>
              </w:rPr>
            </w:pPr>
            <w:r w:rsidRPr="00A45A11">
              <w:rPr>
                <w:sz w:val="20"/>
              </w:rPr>
              <w:t>1</w:t>
            </w:r>
          </w:p>
        </w:tc>
        <w:tc>
          <w:tcPr>
            <w:tcW w:w="2160" w:type="dxa"/>
            <w:vAlign w:val="center"/>
          </w:tcPr>
          <w:p w:rsidR="00FD61CA" w:rsidRPr="00A45A11" w:rsidRDefault="00817A66" w:rsidP="00083D69">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Strongly Disagree</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083D69">
                  <w:pPr>
                    <w:pStyle w:val="WhiteText"/>
                    <w:rPr>
                      <w:color w:val="auto"/>
                      <w:sz w:val="20"/>
                      <w:szCs w:val="14"/>
                    </w:rPr>
                  </w:pPr>
                </w:p>
              </w:tc>
              <w:tc>
                <w:tcPr>
                  <w:tcW w:w="3578" w:type="dxa"/>
                </w:tcPr>
                <w:p w:rsidR="00FD61CA" w:rsidRPr="00A45A11" w:rsidRDefault="00FD61CA" w:rsidP="00083D69">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083D69">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083D69">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083D6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083D69">
            <w:pPr>
              <w:keepNext/>
              <w:jc w:val="center"/>
              <w:rPr>
                <w:sz w:val="20"/>
              </w:rPr>
            </w:pPr>
          </w:p>
        </w:tc>
        <w:tc>
          <w:tcPr>
            <w:tcW w:w="2160" w:type="dxa"/>
            <w:vAlign w:val="center"/>
          </w:tcPr>
          <w:p w:rsidR="00FD61CA" w:rsidRPr="00A45A11" w:rsidRDefault="00817A66" w:rsidP="00083D69">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083D69">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083D69">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083D69">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2008"/>
        <w:tblW w:w="0" w:type="auto"/>
        <w:tblLook w:val="04A0" w:firstRow="1" w:lastRow="0" w:firstColumn="1" w:lastColumn="0" w:noHBand="0" w:noVBand="1"/>
      </w:tblPr>
      <w:tblGrid>
        <w:gridCol w:w="2160"/>
        <w:gridCol w:w="864"/>
      </w:tblGrid>
      <w:tr w:rsidR="00083D69" w:rsidRPr="00A45A11" w:rsidTr="00083D6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A45A11" w:rsidRDefault="00083D69" w:rsidP="00083D69">
            <w:pPr>
              <w:pStyle w:val="WhiteText"/>
              <w:keepNext/>
              <w:rPr>
                <w:color w:val="auto"/>
                <w:sz w:val="20"/>
              </w:rPr>
            </w:pPr>
            <w:r w:rsidRPr="00A45A11">
              <w:rPr>
                <w:color w:val="auto"/>
                <w:sz w:val="20"/>
              </w:rPr>
              <w:t>Statistic</w:t>
            </w:r>
          </w:p>
        </w:tc>
        <w:tc>
          <w:tcPr>
            <w:tcW w:w="864" w:type="dxa"/>
            <w:vAlign w:val="center"/>
          </w:tcPr>
          <w:p w:rsidR="00083D69" w:rsidRPr="00A45A11" w:rsidRDefault="00083D69" w:rsidP="00083D69">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Min Value</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Max Value</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Mean</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4.80</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Variance</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0.17</w:t>
            </w:r>
          </w:p>
        </w:tc>
      </w:tr>
      <w:tr w:rsidR="00083D69" w:rsidRPr="00A45A11" w:rsidTr="00083D6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083D69" w:rsidRDefault="00083D69" w:rsidP="00083D69">
            <w:pPr>
              <w:keepNext/>
              <w:rPr>
                <w:b w:val="0"/>
                <w:sz w:val="20"/>
              </w:rPr>
            </w:pPr>
            <w:r w:rsidRPr="00083D69">
              <w:rPr>
                <w:b w:val="0"/>
                <w:sz w:val="20"/>
              </w:rPr>
              <w:t>Standard Deviation</w:t>
            </w:r>
          </w:p>
        </w:tc>
        <w:tc>
          <w:tcPr>
            <w:tcW w:w="864" w:type="dxa"/>
            <w:vAlign w:val="center"/>
          </w:tcPr>
          <w:p w:rsidR="00083D69" w:rsidRPr="00A45A11" w:rsidRDefault="00083D69" w:rsidP="00083D69">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0.41</w:t>
            </w:r>
          </w:p>
        </w:tc>
      </w:tr>
      <w:tr w:rsidR="00083D69" w:rsidRPr="00A45A11" w:rsidTr="00083D6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083D69" w:rsidRPr="00A45A11" w:rsidRDefault="00083D69" w:rsidP="00083D69">
            <w:pPr>
              <w:keepNext/>
              <w:rPr>
                <w:sz w:val="20"/>
              </w:rPr>
            </w:pPr>
            <w:r w:rsidRPr="00A45A11">
              <w:rPr>
                <w:sz w:val="20"/>
              </w:rPr>
              <w:t>Total Responses</w:t>
            </w:r>
          </w:p>
        </w:tc>
        <w:tc>
          <w:tcPr>
            <w:tcW w:w="864" w:type="dxa"/>
            <w:vAlign w:val="center"/>
          </w:tcPr>
          <w:p w:rsidR="00083D69" w:rsidRPr="00A45A11" w:rsidRDefault="00083D69" w:rsidP="00083D69">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083D69" w:rsidRDefault="00083D69">
      <w:r>
        <w:br w:type="page"/>
      </w:r>
    </w:p>
    <w:p w:rsidR="00FD61CA" w:rsidRDefault="00817A66" w:rsidP="00DD32DB">
      <w:r>
        <w:t>9.  C1: Overall, I would rate this course as:</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4823A3">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4823A3">
                  <w:pPr>
                    <w:pStyle w:val="WhiteText"/>
                    <w:rPr>
                      <w:color w:val="auto"/>
                      <w:sz w:val="20"/>
                      <w:szCs w:val="14"/>
                    </w:rPr>
                  </w:pPr>
                </w:p>
              </w:tc>
              <w:tc>
                <w:tcPr>
                  <w:tcW w:w="3578"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4823A3">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4823A3">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5</w:t>
            </w:r>
          </w:p>
        </w:tc>
        <w:tc>
          <w:tcPr>
            <w:tcW w:w="2160" w:type="dxa"/>
            <w:vAlign w:val="center"/>
          </w:tcPr>
          <w:p w:rsidR="00FD61CA" w:rsidRPr="00A45A11" w:rsidRDefault="00817A66" w:rsidP="004823A3">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Excellent</w:t>
            </w:r>
          </w:p>
        </w:tc>
        <w:tc>
          <w:tcPr>
            <w:tcW w:w="1872" w:type="dxa"/>
            <w:noWrap/>
            <w:vAlign w:val="center"/>
          </w:tcPr>
          <w:tbl>
            <w:tblPr>
              <w:tblStyle w:val="QBar"/>
              <w:tblW w:w="3578" w:type="auto"/>
              <w:tblLook w:val="04A0" w:firstRow="1" w:lastRow="0" w:firstColumn="1" w:lastColumn="0" w:noHBand="0" w:noVBand="1"/>
            </w:tblPr>
            <w:tblGrid>
              <w:gridCol w:w="993"/>
              <w:gridCol w:w="66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2147" w:type="dxa"/>
                </w:tcPr>
                <w:p w:rsidR="00FD61CA" w:rsidRPr="00A45A11" w:rsidRDefault="00FD61CA" w:rsidP="004823A3">
                  <w:pPr>
                    <w:pStyle w:val="WhiteText"/>
                    <w:rPr>
                      <w:color w:val="auto"/>
                      <w:sz w:val="20"/>
                      <w:szCs w:val="14"/>
                    </w:rPr>
                  </w:pPr>
                </w:p>
              </w:tc>
              <w:tc>
                <w:tcPr>
                  <w:tcW w:w="1431"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9</w:t>
            </w:r>
          </w:p>
        </w:tc>
        <w:tc>
          <w:tcPr>
            <w:tcW w:w="864"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60%</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4</w:t>
            </w:r>
          </w:p>
        </w:tc>
        <w:tc>
          <w:tcPr>
            <w:tcW w:w="2160" w:type="dxa"/>
            <w:vAlign w:val="center"/>
          </w:tcPr>
          <w:p w:rsidR="00FD61CA" w:rsidRPr="00A45A11" w:rsidRDefault="00817A66" w:rsidP="004823A3">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Good</w:t>
            </w:r>
          </w:p>
        </w:tc>
        <w:tc>
          <w:tcPr>
            <w:tcW w:w="1872" w:type="dxa"/>
            <w:noWrap/>
            <w:vAlign w:val="center"/>
          </w:tcPr>
          <w:tbl>
            <w:tblPr>
              <w:tblStyle w:val="QBar"/>
              <w:tblW w:w="3578" w:type="auto"/>
              <w:tblLook w:val="04A0" w:firstRow="1" w:lastRow="0" w:firstColumn="1" w:lastColumn="0" w:noHBand="0" w:noVBand="1"/>
            </w:tblPr>
            <w:tblGrid>
              <w:gridCol w:w="663"/>
              <w:gridCol w:w="99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431" w:type="dxa"/>
                </w:tcPr>
                <w:p w:rsidR="00FD61CA" w:rsidRPr="00A45A11" w:rsidRDefault="00FD61CA" w:rsidP="004823A3">
                  <w:pPr>
                    <w:pStyle w:val="WhiteText"/>
                    <w:rPr>
                      <w:color w:val="auto"/>
                      <w:sz w:val="20"/>
                      <w:szCs w:val="14"/>
                    </w:rPr>
                  </w:pPr>
                </w:p>
              </w:tc>
              <w:tc>
                <w:tcPr>
                  <w:tcW w:w="2147"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6</w:t>
            </w:r>
          </w:p>
        </w:tc>
        <w:tc>
          <w:tcPr>
            <w:tcW w:w="864" w:type="dxa"/>
            <w:vAlign w:val="center"/>
          </w:tcPr>
          <w:p w:rsidR="00FD61CA" w:rsidRPr="00A45A11" w:rsidRDefault="00817A66"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40%</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3</w:t>
            </w:r>
          </w:p>
        </w:tc>
        <w:tc>
          <w:tcPr>
            <w:tcW w:w="2160" w:type="dxa"/>
            <w:vAlign w:val="center"/>
          </w:tcPr>
          <w:p w:rsidR="00FD61CA" w:rsidRPr="00A45A11" w:rsidRDefault="00817A66" w:rsidP="004823A3">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Fair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4823A3">
                  <w:pPr>
                    <w:pStyle w:val="WhiteText"/>
                    <w:rPr>
                      <w:color w:val="auto"/>
                      <w:sz w:val="20"/>
                      <w:szCs w:val="14"/>
                    </w:rPr>
                  </w:pPr>
                </w:p>
              </w:tc>
              <w:tc>
                <w:tcPr>
                  <w:tcW w:w="3578"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2</w:t>
            </w:r>
          </w:p>
        </w:tc>
        <w:tc>
          <w:tcPr>
            <w:tcW w:w="2160" w:type="dxa"/>
            <w:vAlign w:val="center"/>
          </w:tcPr>
          <w:p w:rsidR="00FD61CA" w:rsidRPr="00A45A11" w:rsidRDefault="00817A66" w:rsidP="004823A3">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Poor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4823A3">
                  <w:pPr>
                    <w:pStyle w:val="WhiteText"/>
                    <w:rPr>
                      <w:color w:val="auto"/>
                      <w:sz w:val="20"/>
                      <w:szCs w:val="14"/>
                    </w:rPr>
                  </w:pPr>
                </w:p>
              </w:tc>
              <w:tc>
                <w:tcPr>
                  <w:tcW w:w="3578"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1</w:t>
            </w:r>
          </w:p>
        </w:tc>
        <w:tc>
          <w:tcPr>
            <w:tcW w:w="2160" w:type="dxa"/>
            <w:vAlign w:val="center"/>
          </w:tcPr>
          <w:p w:rsidR="00FD61CA" w:rsidRPr="00A45A11" w:rsidRDefault="00817A66" w:rsidP="004823A3">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Very Poor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4823A3">
                  <w:pPr>
                    <w:pStyle w:val="WhiteText"/>
                    <w:rPr>
                      <w:color w:val="auto"/>
                      <w:sz w:val="20"/>
                      <w:szCs w:val="14"/>
                    </w:rPr>
                  </w:pPr>
                </w:p>
              </w:tc>
              <w:tc>
                <w:tcPr>
                  <w:tcW w:w="3578"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4823A3">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4823A3">
            <w:pPr>
              <w:keepNext/>
              <w:jc w:val="center"/>
              <w:rPr>
                <w:sz w:val="20"/>
              </w:rPr>
            </w:pPr>
          </w:p>
        </w:tc>
        <w:tc>
          <w:tcPr>
            <w:tcW w:w="2160" w:type="dxa"/>
            <w:vAlign w:val="center"/>
          </w:tcPr>
          <w:p w:rsidR="00FD61CA" w:rsidRPr="00A45A11" w:rsidRDefault="00817A66" w:rsidP="004823A3">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4823A3">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4823A3">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4823A3">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2027"/>
        <w:tblW w:w="0" w:type="auto"/>
        <w:tblLook w:val="04A0" w:firstRow="1" w:lastRow="0" w:firstColumn="1" w:lastColumn="0" w:noHBand="0" w:noVBand="1"/>
      </w:tblPr>
      <w:tblGrid>
        <w:gridCol w:w="2160"/>
        <w:gridCol w:w="864"/>
      </w:tblGrid>
      <w:tr w:rsidR="004823A3"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A45A11" w:rsidRDefault="004823A3" w:rsidP="004823A3">
            <w:pPr>
              <w:pStyle w:val="WhiteText"/>
              <w:keepNext/>
              <w:rPr>
                <w:color w:val="auto"/>
                <w:sz w:val="20"/>
              </w:rPr>
            </w:pPr>
            <w:r w:rsidRPr="00A45A11">
              <w:rPr>
                <w:color w:val="auto"/>
                <w:sz w:val="20"/>
              </w:rPr>
              <w:t>Statistic</w:t>
            </w:r>
          </w:p>
        </w:tc>
        <w:tc>
          <w:tcPr>
            <w:tcW w:w="864" w:type="dxa"/>
            <w:vAlign w:val="center"/>
          </w:tcPr>
          <w:p w:rsidR="004823A3" w:rsidRPr="00A45A11" w:rsidRDefault="004823A3" w:rsidP="004823A3">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Min Value</w:t>
            </w:r>
          </w:p>
        </w:tc>
        <w:tc>
          <w:tcPr>
            <w:tcW w:w="864"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4823A3"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Max Value</w:t>
            </w:r>
          </w:p>
        </w:tc>
        <w:tc>
          <w:tcPr>
            <w:tcW w:w="864" w:type="dxa"/>
            <w:vAlign w:val="center"/>
          </w:tcPr>
          <w:p w:rsidR="004823A3" w:rsidRPr="00A45A11" w:rsidRDefault="004823A3"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Mean</w:t>
            </w:r>
          </w:p>
        </w:tc>
        <w:tc>
          <w:tcPr>
            <w:tcW w:w="864"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4.60</w:t>
            </w:r>
          </w:p>
        </w:tc>
      </w:tr>
      <w:tr w:rsidR="004823A3"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Variance</w:t>
            </w:r>
          </w:p>
        </w:tc>
        <w:tc>
          <w:tcPr>
            <w:tcW w:w="864" w:type="dxa"/>
            <w:vAlign w:val="center"/>
          </w:tcPr>
          <w:p w:rsidR="004823A3" w:rsidRPr="00A45A11" w:rsidRDefault="004823A3"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0.26</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Standard Deviation</w:t>
            </w:r>
          </w:p>
        </w:tc>
        <w:tc>
          <w:tcPr>
            <w:tcW w:w="864"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0.51</w:t>
            </w:r>
          </w:p>
        </w:tc>
      </w:tr>
      <w:tr w:rsidR="004823A3"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A45A11" w:rsidRDefault="004823A3" w:rsidP="004823A3">
            <w:pPr>
              <w:keepNext/>
              <w:rPr>
                <w:sz w:val="20"/>
              </w:rPr>
            </w:pPr>
            <w:r w:rsidRPr="00A45A11">
              <w:rPr>
                <w:sz w:val="20"/>
              </w:rPr>
              <w:t>Total Responses</w:t>
            </w:r>
          </w:p>
        </w:tc>
        <w:tc>
          <w:tcPr>
            <w:tcW w:w="864" w:type="dxa"/>
            <w:vAlign w:val="center"/>
          </w:tcPr>
          <w:p w:rsidR="004823A3" w:rsidRPr="00A45A11" w:rsidRDefault="004823A3"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FD61CA" w:rsidRDefault="00817A66" w:rsidP="00DD32DB">
      <w:r>
        <w:t>10.  C2: Overall, I would rate this instructor as:</w:t>
      </w:r>
    </w:p>
    <w:tbl>
      <w:tblPr>
        <w:tblStyle w:val="LightGrid-Accent4"/>
        <w:tblW w:w="0" w:type="auto"/>
        <w:tblLook w:val="04E0" w:firstRow="1" w:lastRow="1" w:firstColumn="1" w:lastColumn="0" w:noHBand="0" w:noVBand="1"/>
      </w:tblPr>
      <w:tblGrid>
        <w:gridCol w:w="720"/>
        <w:gridCol w:w="2160"/>
        <w:gridCol w:w="1872"/>
        <w:gridCol w:w="1172"/>
        <w:gridCol w:w="864"/>
      </w:tblGrid>
      <w:tr w:rsidR="00A45A11"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pStyle w:val="WhiteText"/>
              <w:keepNext/>
              <w:jc w:val="center"/>
              <w:rPr>
                <w:color w:val="auto"/>
                <w:sz w:val="20"/>
              </w:rPr>
            </w:pPr>
            <w:r w:rsidRPr="00A45A11">
              <w:rPr>
                <w:color w:val="auto"/>
                <w:sz w:val="20"/>
              </w:rPr>
              <w:t>#</w:t>
            </w:r>
          </w:p>
        </w:tc>
        <w:tc>
          <w:tcPr>
            <w:tcW w:w="2160" w:type="dxa"/>
            <w:vAlign w:val="center"/>
          </w:tcPr>
          <w:p w:rsidR="00FD61CA" w:rsidRPr="00A45A11" w:rsidRDefault="00817A66" w:rsidP="004823A3">
            <w:pPr>
              <w:pStyle w:val="WhiteText"/>
              <w:keepNex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Answer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4823A3">
                  <w:pPr>
                    <w:pStyle w:val="WhiteText"/>
                    <w:rPr>
                      <w:color w:val="auto"/>
                      <w:sz w:val="20"/>
                      <w:szCs w:val="14"/>
                    </w:rPr>
                  </w:pPr>
                </w:p>
              </w:tc>
              <w:tc>
                <w:tcPr>
                  <w:tcW w:w="3578"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100000000000" w:firstRow="1" w:lastRow="0" w:firstColumn="0" w:lastColumn="0" w:oddVBand="0" w:evenVBand="0" w:oddHBand="0" w:evenHBand="0" w:firstRowFirstColumn="0" w:firstRowLastColumn="0" w:lastRowFirstColumn="0" w:lastRowLastColumn="0"/>
              <w:rPr>
                <w:sz w:val="20"/>
              </w:rPr>
            </w:pPr>
          </w:p>
        </w:tc>
        <w:tc>
          <w:tcPr>
            <w:tcW w:w="1172" w:type="dxa"/>
            <w:vAlign w:val="center"/>
          </w:tcPr>
          <w:p w:rsidR="00FD61CA" w:rsidRPr="00A45A11" w:rsidRDefault="00817A66" w:rsidP="004823A3">
            <w:pPr>
              <w:pStyle w:val="WhiteText"/>
              <w:keepNext/>
              <w:jc w:val="center"/>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Response</w:t>
            </w:r>
          </w:p>
        </w:tc>
        <w:tc>
          <w:tcPr>
            <w:tcW w:w="864" w:type="dxa"/>
            <w:vAlign w:val="center"/>
          </w:tcPr>
          <w:p w:rsidR="00FD61CA" w:rsidRPr="00A45A11" w:rsidRDefault="00817A66" w:rsidP="004823A3">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5</w:t>
            </w:r>
          </w:p>
        </w:tc>
        <w:tc>
          <w:tcPr>
            <w:tcW w:w="2160" w:type="dxa"/>
            <w:vAlign w:val="center"/>
          </w:tcPr>
          <w:p w:rsidR="00FD61CA" w:rsidRPr="00A45A11" w:rsidRDefault="00817A66" w:rsidP="004823A3">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Excellent</w:t>
            </w:r>
          </w:p>
        </w:tc>
        <w:tc>
          <w:tcPr>
            <w:tcW w:w="1872" w:type="dxa"/>
            <w:noWrap/>
            <w:vAlign w:val="center"/>
          </w:tcPr>
          <w:tbl>
            <w:tblPr>
              <w:tblStyle w:val="QBar"/>
              <w:tblW w:w="3578" w:type="auto"/>
              <w:tblLook w:val="04A0" w:firstRow="1" w:lastRow="0" w:firstColumn="1" w:lastColumn="0" w:noHBand="0" w:noVBand="1"/>
            </w:tblPr>
            <w:tblGrid>
              <w:gridCol w:w="1103"/>
              <w:gridCol w:w="55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2385" w:type="dxa"/>
                </w:tcPr>
                <w:p w:rsidR="00FD61CA" w:rsidRPr="00A45A11" w:rsidRDefault="00FD61CA" w:rsidP="004823A3">
                  <w:pPr>
                    <w:pStyle w:val="WhiteText"/>
                    <w:rPr>
                      <w:color w:val="auto"/>
                      <w:sz w:val="20"/>
                      <w:szCs w:val="14"/>
                    </w:rPr>
                  </w:pPr>
                </w:p>
              </w:tc>
              <w:tc>
                <w:tcPr>
                  <w:tcW w:w="1193"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10</w:t>
            </w:r>
          </w:p>
        </w:tc>
        <w:tc>
          <w:tcPr>
            <w:tcW w:w="864"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67%</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4</w:t>
            </w:r>
          </w:p>
        </w:tc>
        <w:tc>
          <w:tcPr>
            <w:tcW w:w="2160" w:type="dxa"/>
            <w:vAlign w:val="center"/>
          </w:tcPr>
          <w:p w:rsidR="00FD61CA" w:rsidRPr="00A45A11" w:rsidRDefault="00817A66" w:rsidP="004823A3">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Good</w:t>
            </w:r>
          </w:p>
        </w:tc>
        <w:tc>
          <w:tcPr>
            <w:tcW w:w="1872" w:type="dxa"/>
            <w:noWrap/>
            <w:vAlign w:val="center"/>
          </w:tcPr>
          <w:tbl>
            <w:tblPr>
              <w:tblStyle w:val="QBar"/>
              <w:tblW w:w="3578" w:type="auto"/>
              <w:tblLook w:val="04A0" w:firstRow="1" w:lastRow="0" w:firstColumn="1" w:lastColumn="0" w:noHBand="0" w:noVBand="1"/>
            </w:tblPr>
            <w:tblGrid>
              <w:gridCol w:w="553"/>
              <w:gridCol w:w="1103"/>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1193" w:type="dxa"/>
                </w:tcPr>
                <w:p w:rsidR="00FD61CA" w:rsidRPr="00A45A11" w:rsidRDefault="00FD61CA" w:rsidP="004823A3">
                  <w:pPr>
                    <w:pStyle w:val="WhiteText"/>
                    <w:rPr>
                      <w:color w:val="auto"/>
                      <w:sz w:val="20"/>
                      <w:szCs w:val="14"/>
                    </w:rPr>
                  </w:pPr>
                </w:p>
              </w:tc>
              <w:tc>
                <w:tcPr>
                  <w:tcW w:w="2385"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c>
          <w:tcPr>
            <w:tcW w:w="864" w:type="dxa"/>
            <w:vAlign w:val="center"/>
          </w:tcPr>
          <w:p w:rsidR="00FD61CA" w:rsidRPr="00A45A11" w:rsidRDefault="00817A66"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33%</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3</w:t>
            </w:r>
          </w:p>
        </w:tc>
        <w:tc>
          <w:tcPr>
            <w:tcW w:w="2160" w:type="dxa"/>
            <w:vAlign w:val="center"/>
          </w:tcPr>
          <w:p w:rsidR="00FD61CA" w:rsidRPr="00A45A11" w:rsidRDefault="00817A66" w:rsidP="004823A3">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Fair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4823A3">
                  <w:pPr>
                    <w:pStyle w:val="WhiteText"/>
                    <w:rPr>
                      <w:color w:val="auto"/>
                      <w:sz w:val="20"/>
                      <w:szCs w:val="14"/>
                    </w:rPr>
                  </w:pPr>
                </w:p>
              </w:tc>
              <w:tc>
                <w:tcPr>
                  <w:tcW w:w="3578"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2</w:t>
            </w:r>
          </w:p>
        </w:tc>
        <w:tc>
          <w:tcPr>
            <w:tcW w:w="2160" w:type="dxa"/>
            <w:vAlign w:val="center"/>
          </w:tcPr>
          <w:p w:rsidR="00FD61CA" w:rsidRPr="00A45A11" w:rsidRDefault="00817A66" w:rsidP="004823A3">
            <w:pPr>
              <w:keepNext/>
              <w:cnfStyle w:val="000000010000" w:firstRow="0" w:lastRow="0" w:firstColumn="0" w:lastColumn="0" w:oddVBand="0" w:evenVBand="0" w:oddHBand="0" w:evenHBand="1"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Poor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4823A3">
                  <w:pPr>
                    <w:pStyle w:val="WhiteText"/>
                    <w:rPr>
                      <w:color w:val="auto"/>
                      <w:sz w:val="20"/>
                      <w:szCs w:val="14"/>
                    </w:rPr>
                  </w:pPr>
                </w:p>
              </w:tc>
              <w:tc>
                <w:tcPr>
                  <w:tcW w:w="3578"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010000" w:firstRow="0" w:lastRow="0" w:firstColumn="0" w:lastColumn="0" w:oddVBand="0" w:evenVBand="0" w:oddHBand="0" w:evenHBand="1"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817A66" w:rsidP="004823A3">
            <w:pPr>
              <w:keepNext/>
              <w:jc w:val="center"/>
              <w:rPr>
                <w:sz w:val="20"/>
              </w:rPr>
            </w:pPr>
            <w:r w:rsidRPr="00A45A11">
              <w:rPr>
                <w:sz w:val="20"/>
              </w:rPr>
              <w:t>1</w:t>
            </w:r>
          </w:p>
        </w:tc>
        <w:tc>
          <w:tcPr>
            <w:tcW w:w="2160" w:type="dxa"/>
            <w:vAlign w:val="center"/>
          </w:tcPr>
          <w:p w:rsidR="00FD61CA" w:rsidRPr="00A45A11" w:rsidRDefault="00817A66" w:rsidP="004823A3">
            <w:pPr>
              <w:keepNext/>
              <w:cnfStyle w:val="000000100000" w:firstRow="0" w:lastRow="0" w:firstColumn="0" w:lastColumn="0" w:oddVBand="0" w:evenVBand="0" w:oddHBand="1" w:evenHBand="0" w:firstRowFirstColumn="0" w:firstRowLastColumn="0" w:lastRowFirstColumn="0" w:lastRowLastColumn="0"/>
              <w:rPr>
                <w:sz w:val="20"/>
              </w:rPr>
            </w:pPr>
            <w:r w:rsidRPr="00A45A11">
              <w:rPr>
                <w:rFonts w:ascii="MS Gothic" w:eastAsia="MS Gothic" w:hAnsi="MS Gothic" w:cs="MS Gothic" w:hint="eastAsia"/>
                <w:sz w:val="20"/>
              </w:rPr>
              <w:t>✔</w:t>
            </w:r>
            <w:r w:rsidRPr="00A45A11">
              <w:rPr>
                <w:sz w:val="20"/>
              </w:rPr>
              <w:t xml:space="preserve"> Very Poor</w:t>
            </w:r>
          </w:p>
        </w:tc>
        <w:tc>
          <w:tcPr>
            <w:tcW w:w="1872" w:type="dxa"/>
            <w:noWrap/>
            <w:vAlign w:val="center"/>
          </w:tcPr>
          <w:tbl>
            <w:tblPr>
              <w:tblStyle w:val="QBar"/>
              <w:tblW w:w="3578" w:type="auto"/>
              <w:tblLook w:val="04A0" w:firstRow="1" w:lastRow="0" w:firstColumn="1" w:lastColumn="0" w:noHBand="0" w:noVBand="1"/>
            </w:tblPr>
            <w:tblGrid>
              <w:gridCol w:w="6"/>
              <w:gridCol w:w="1650"/>
            </w:tblGrid>
            <w:tr w:rsidR="00A45A11" w:rsidRPr="00A45A11" w:rsidTr="00FD61CA">
              <w:tc>
                <w:tcPr>
                  <w:cnfStyle w:val="001000000000" w:firstRow="0" w:lastRow="0" w:firstColumn="1" w:lastColumn="0" w:oddVBand="0" w:evenVBand="0" w:oddHBand="0" w:evenHBand="0" w:firstRowFirstColumn="0" w:firstRowLastColumn="0" w:lastRowFirstColumn="0" w:lastRowLastColumn="0"/>
                  <w:tcW w:w="0" w:type="dxa"/>
                </w:tcPr>
                <w:p w:rsidR="00FD61CA" w:rsidRPr="00A45A11" w:rsidRDefault="00FD61CA" w:rsidP="004823A3">
                  <w:pPr>
                    <w:pStyle w:val="WhiteText"/>
                    <w:rPr>
                      <w:color w:val="auto"/>
                      <w:sz w:val="20"/>
                      <w:szCs w:val="14"/>
                    </w:rPr>
                  </w:pPr>
                </w:p>
              </w:tc>
              <w:tc>
                <w:tcPr>
                  <w:tcW w:w="3578" w:type="dxa"/>
                </w:tcPr>
                <w:p w:rsidR="00FD61CA" w:rsidRPr="00A45A11" w:rsidRDefault="00FD61CA" w:rsidP="004823A3">
                  <w:pPr>
                    <w:pStyle w:val="WhiteText"/>
                    <w:cnfStyle w:val="000000000000" w:firstRow="0" w:lastRow="0" w:firstColumn="0" w:lastColumn="0" w:oddVBand="0" w:evenVBand="0" w:oddHBand="0" w:evenHBand="0" w:firstRowFirstColumn="0" w:firstRowLastColumn="0" w:lastRowFirstColumn="0" w:lastRowLastColumn="0"/>
                    <w:rPr>
                      <w:color w:val="auto"/>
                      <w:sz w:val="20"/>
                      <w:szCs w:val="14"/>
                    </w:rPr>
                  </w:pPr>
                </w:p>
              </w:tc>
            </w:tr>
          </w:tbl>
          <w:p w:rsidR="00FD61CA" w:rsidRPr="00A45A11" w:rsidRDefault="00FD61CA" w:rsidP="004823A3">
            <w:pPr>
              <w:cnfStyle w:val="000000100000" w:firstRow="0" w:lastRow="0" w:firstColumn="0" w:lastColumn="0" w:oddVBand="0" w:evenVBand="0" w:oddHBand="1" w:evenHBand="0" w:firstRowFirstColumn="0" w:firstRowLastColumn="0" w:lastRowFirstColumn="0" w:lastRowLastColumn="0"/>
              <w:rPr>
                <w:sz w:val="20"/>
              </w:rPr>
            </w:pPr>
          </w:p>
        </w:tc>
        <w:tc>
          <w:tcPr>
            <w:tcW w:w="1172" w:type="dxa"/>
            <w:vAlign w:val="center"/>
          </w:tcPr>
          <w:p w:rsidR="00FD61CA" w:rsidRPr="00A45A11" w:rsidRDefault="00817A66" w:rsidP="004823A3">
            <w:pPr>
              <w:keepNext/>
              <w:jc w:val="center"/>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c>
          <w:tcPr>
            <w:tcW w:w="864"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w:t>
            </w:r>
          </w:p>
        </w:tc>
      </w:tr>
      <w:tr w:rsidR="00A45A11" w:rsidRPr="00A45A11" w:rsidTr="004823A3">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20" w:type="dxa"/>
            <w:vAlign w:val="center"/>
          </w:tcPr>
          <w:p w:rsidR="00FD61CA" w:rsidRPr="00A45A11" w:rsidRDefault="00FD61CA" w:rsidP="004823A3">
            <w:pPr>
              <w:keepNext/>
              <w:jc w:val="center"/>
              <w:rPr>
                <w:sz w:val="20"/>
              </w:rPr>
            </w:pPr>
          </w:p>
        </w:tc>
        <w:tc>
          <w:tcPr>
            <w:tcW w:w="2160" w:type="dxa"/>
            <w:vAlign w:val="center"/>
          </w:tcPr>
          <w:p w:rsidR="00FD61CA" w:rsidRPr="00A45A11" w:rsidRDefault="00817A66" w:rsidP="004823A3">
            <w:pPr>
              <w:keepNext/>
              <w:cnfStyle w:val="010000000000" w:firstRow="0" w:lastRow="1" w:firstColumn="0" w:lastColumn="0" w:oddVBand="0" w:evenVBand="0" w:oddHBand="0" w:evenHBand="0" w:firstRowFirstColumn="0" w:firstRowLastColumn="0" w:lastRowFirstColumn="0" w:lastRowLastColumn="0"/>
              <w:rPr>
                <w:sz w:val="20"/>
              </w:rPr>
            </w:pPr>
            <w:r w:rsidRPr="00A45A11">
              <w:rPr>
                <w:sz w:val="20"/>
              </w:rPr>
              <w:t>Total</w:t>
            </w:r>
          </w:p>
        </w:tc>
        <w:tc>
          <w:tcPr>
            <w:tcW w:w="1872" w:type="dxa"/>
            <w:noWrap/>
            <w:vAlign w:val="center"/>
          </w:tcPr>
          <w:p w:rsidR="00FD61CA" w:rsidRPr="00A45A11" w:rsidRDefault="00FD61CA" w:rsidP="004823A3">
            <w:pPr>
              <w:pStyle w:val="WhiteText"/>
              <w:keepNext/>
              <w:cnfStyle w:val="010000000000" w:firstRow="0" w:lastRow="1" w:firstColumn="0" w:lastColumn="0" w:oddVBand="0" w:evenVBand="0" w:oddHBand="0" w:evenHBand="0" w:firstRowFirstColumn="0" w:firstRowLastColumn="0" w:lastRowFirstColumn="0" w:lastRowLastColumn="0"/>
              <w:rPr>
                <w:color w:val="auto"/>
                <w:sz w:val="20"/>
              </w:rPr>
            </w:pPr>
          </w:p>
        </w:tc>
        <w:tc>
          <w:tcPr>
            <w:tcW w:w="1172" w:type="dxa"/>
            <w:vAlign w:val="center"/>
          </w:tcPr>
          <w:p w:rsidR="00FD61CA" w:rsidRPr="00A45A11" w:rsidRDefault="00817A66" w:rsidP="004823A3">
            <w:pPr>
              <w:keepNext/>
              <w:jc w:val="center"/>
              <w:cnfStyle w:val="010000000000" w:firstRow="0" w:lastRow="1" w:firstColumn="0" w:lastColumn="0" w:oddVBand="0" w:evenVBand="0" w:oddHBand="0" w:evenHBand="0" w:firstRowFirstColumn="0" w:firstRowLastColumn="0" w:lastRowFirstColumn="0" w:lastRowLastColumn="0"/>
              <w:rPr>
                <w:sz w:val="20"/>
              </w:rPr>
            </w:pPr>
            <w:r w:rsidRPr="00A45A11">
              <w:rPr>
                <w:sz w:val="20"/>
              </w:rPr>
              <w:t>15</w:t>
            </w:r>
          </w:p>
        </w:tc>
        <w:tc>
          <w:tcPr>
            <w:tcW w:w="864" w:type="dxa"/>
            <w:vAlign w:val="center"/>
          </w:tcPr>
          <w:p w:rsidR="00FD61CA" w:rsidRPr="00A45A11" w:rsidRDefault="00817A66" w:rsidP="004823A3">
            <w:pPr>
              <w:keepNext/>
              <w:jc w:val="right"/>
              <w:cnfStyle w:val="010000000000" w:firstRow="0" w:lastRow="1" w:firstColumn="0" w:lastColumn="0" w:oddVBand="0" w:evenVBand="0" w:oddHBand="0" w:evenHBand="0" w:firstRowFirstColumn="0" w:firstRowLastColumn="0" w:lastRowFirstColumn="0" w:lastRowLastColumn="0"/>
              <w:rPr>
                <w:sz w:val="20"/>
              </w:rPr>
            </w:pPr>
            <w:r w:rsidRPr="00A45A11">
              <w:rPr>
                <w:sz w:val="20"/>
              </w:rPr>
              <w:t>100%</w:t>
            </w:r>
          </w:p>
        </w:tc>
      </w:tr>
    </w:tbl>
    <w:tbl>
      <w:tblPr>
        <w:tblStyle w:val="LightGrid-Accent4"/>
        <w:tblpPr w:leftFromText="180" w:rightFromText="180" w:vertAnchor="text" w:horzAnchor="margin" w:tblpXSpec="right" w:tblpY="-1985"/>
        <w:tblW w:w="0" w:type="auto"/>
        <w:tblLook w:val="04A0" w:firstRow="1" w:lastRow="0" w:firstColumn="1" w:lastColumn="0" w:noHBand="0" w:noVBand="1"/>
      </w:tblPr>
      <w:tblGrid>
        <w:gridCol w:w="2160"/>
        <w:gridCol w:w="864"/>
      </w:tblGrid>
      <w:tr w:rsidR="004823A3"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A45A11" w:rsidRDefault="004823A3" w:rsidP="004823A3">
            <w:pPr>
              <w:pStyle w:val="WhiteText"/>
              <w:keepNext/>
              <w:rPr>
                <w:color w:val="auto"/>
                <w:sz w:val="20"/>
              </w:rPr>
            </w:pPr>
            <w:r w:rsidRPr="00A45A11">
              <w:rPr>
                <w:color w:val="auto"/>
                <w:sz w:val="20"/>
              </w:rPr>
              <w:t>Statistic</w:t>
            </w:r>
          </w:p>
        </w:tc>
        <w:tc>
          <w:tcPr>
            <w:tcW w:w="864" w:type="dxa"/>
            <w:vAlign w:val="center"/>
          </w:tcPr>
          <w:p w:rsidR="004823A3" w:rsidRPr="00A45A11" w:rsidRDefault="004823A3" w:rsidP="004823A3">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Min Value</w:t>
            </w:r>
          </w:p>
        </w:tc>
        <w:tc>
          <w:tcPr>
            <w:tcW w:w="864"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w:t>
            </w:r>
          </w:p>
        </w:tc>
      </w:tr>
      <w:tr w:rsidR="004823A3"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Max Value</w:t>
            </w:r>
          </w:p>
        </w:tc>
        <w:tc>
          <w:tcPr>
            <w:tcW w:w="864" w:type="dxa"/>
            <w:vAlign w:val="center"/>
          </w:tcPr>
          <w:p w:rsidR="004823A3" w:rsidRPr="00A45A11" w:rsidRDefault="004823A3"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5</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Mean</w:t>
            </w:r>
          </w:p>
        </w:tc>
        <w:tc>
          <w:tcPr>
            <w:tcW w:w="864"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4.67</w:t>
            </w:r>
          </w:p>
        </w:tc>
      </w:tr>
      <w:tr w:rsidR="004823A3"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Variance</w:t>
            </w:r>
          </w:p>
        </w:tc>
        <w:tc>
          <w:tcPr>
            <w:tcW w:w="864" w:type="dxa"/>
            <w:vAlign w:val="center"/>
          </w:tcPr>
          <w:p w:rsidR="004823A3" w:rsidRPr="00A45A11" w:rsidRDefault="004823A3"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0.24</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4823A3" w:rsidRDefault="004823A3" w:rsidP="004823A3">
            <w:pPr>
              <w:keepNext/>
              <w:rPr>
                <w:b w:val="0"/>
                <w:sz w:val="20"/>
              </w:rPr>
            </w:pPr>
            <w:r w:rsidRPr="004823A3">
              <w:rPr>
                <w:b w:val="0"/>
                <w:sz w:val="20"/>
              </w:rPr>
              <w:t>Standard Deviation</w:t>
            </w:r>
          </w:p>
        </w:tc>
        <w:tc>
          <w:tcPr>
            <w:tcW w:w="864"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0.49</w:t>
            </w:r>
          </w:p>
        </w:tc>
      </w:tr>
      <w:tr w:rsidR="004823A3"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60" w:type="dxa"/>
            <w:vAlign w:val="center"/>
          </w:tcPr>
          <w:p w:rsidR="004823A3" w:rsidRPr="00A45A11" w:rsidRDefault="004823A3" w:rsidP="004823A3">
            <w:pPr>
              <w:keepNext/>
              <w:rPr>
                <w:sz w:val="20"/>
              </w:rPr>
            </w:pPr>
            <w:r w:rsidRPr="00A45A11">
              <w:rPr>
                <w:sz w:val="20"/>
              </w:rPr>
              <w:t>Total Responses</w:t>
            </w:r>
          </w:p>
        </w:tc>
        <w:tc>
          <w:tcPr>
            <w:tcW w:w="864" w:type="dxa"/>
            <w:vAlign w:val="center"/>
          </w:tcPr>
          <w:p w:rsidR="004823A3" w:rsidRPr="00A45A11" w:rsidRDefault="004823A3"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15</w:t>
            </w:r>
          </w:p>
        </w:tc>
      </w:tr>
    </w:tbl>
    <w:p w:rsidR="00FD61CA" w:rsidRDefault="00FD61CA"/>
    <w:p w:rsidR="00FD61CA" w:rsidRDefault="00FD61CA"/>
    <w:p w:rsidR="004823A3" w:rsidRDefault="004823A3" w:rsidP="004823A3">
      <w:r>
        <w:t>Grade</w:t>
      </w:r>
    </w:p>
    <w:tbl>
      <w:tblPr>
        <w:tblStyle w:val="LightGrid-Accent4"/>
        <w:tblW w:w="10310" w:type="dxa"/>
        <w:tblLook w:val="04A0" w:firstRow="1" w:lastRow="0" w:firstColumn="1" w:lastColumn="0" w:noHBand="0" w:noVBand="1"/>
      </w:tblPr>
      <w:tblGrid>
        <w:gridCol w:w="5155"/>
        <w:gridCol w:w="5155"/>
      </w:tblGrid>
      <w:tr w:rsidR="004823A3"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4823A3" w:rsidRPr="00A45A11" w:rsidRDefault="004823A3" w:rsidP="004823A3">
            <w:pPr>
              <w:pStyle w:val="WhiteText"/>
              <w:keepNext/>
              <w:rPr>
                <w:color w:val="auto"/>
                <w:sz w:val="20"/>
              </w:rPr>
            </w:pPr>
            <w:r w:rsidRPr="00A45A11">
              <w:rPr>
                <w:color w:val="auto"/>
                <w:sz w:val="20"/>
              </w:rPr>
              <w:t>Statistic</w:t>
            </w:r>
          </w:p>
        </w:tc>
        <w:tc>
          <w:tcPr>
            <w:tcW w:w="5155" w:type="dxa"/>
            <w:vAlign w:val="center"/>
          </w:tcPr>
          <w:p w:rsidR="004823A3" w:rsidRPr="00A45A11" w:rsidRDefault="004823A3" w:rsidP="004823A3">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4823A3" w:rsidRPr="004823A3" w:rsidRDefault="004823A3" w:rsidP="004823A3">
            <w:pPr>
              <w:keepNext/>
              <w:rPr>
                <w:b w:val="0"/>
                <w:sz w:val="20"/>
              </w:rPr>
            </w:pPr>
            <w:r w:rsidRPr="004823A3">
              <w:rPr>
                <w:b w:val="0"/>
                <w:sz w:val="20"/>
              </w:rPr>
              <w:t>Mean Score</w:t>
            </w:r>
          </w:p>
        </w:tc>
        <w:tc>
          <w:tcPr>
            <w:tcW w:w="5155"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46.27</w:t>
            </w:r>
          </w:p>
        </w:tc>
      </w:tr>
      <w:tr w:rsidR="004823A3"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4823A3" w:rsidRPr="004823A3" w:rsidRDefault="004823A3" w:rsidP="004823A3">
            <w:pPr>
              <w:keepNext/>
              <w:rPr>
                <w:b w:val="0"/>
                <w:sz w:val="20"/>
              </w:rPr>
            </w:pPr>
            <w:r w:rsidRPr="004823A3">
              <w:rPr>
                <w:b w:val="0"/>
                <w:sz w:val="20"/>
              </w:rPr>
              <w:t>Score Standard Deviation</w:t>
            </w:r>
          </w:p>
        </w:tc>
        <w:tc>
          <w:tcPr>
            <w:tcW w:w="5155" w:type="dxa"/>
            <w:vAlign w:val="center"/>
          </w:tcPr>
          <w:p w:rsidR="004823A3" w:rsidRPr="00A45A11" w:rsidRDefault="004823A3"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3.88</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4823A3" w:rsidRPr="004823A3" w:rsidRDefault="004823A3" w:rsidP="004823A3">
            <w:pPr>
              <w:keepNext/>
              <w:rPr>
                <w:b w:val="0"/>
                <w:sz w:val="20"/>
              </w:rPr>
            </w:pPr>
            <w:r w:rsidRPr="004823A3">
              <w:rPr>
                <w:b w:val="0"/>
                <w:sz w:val="20"/>
              </w:rPr>
              <w:t>Weighted Mean of Items</w:t>
            </w:r>
          </w:p>
        </w:tc>
        <w:tc>
          <w:tcPr>
            <w:tcW w:w="5155"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4.63</w:t>
            </w:r>
          </w:p>
        </w:tc>
      </w:tr>
      <w:tr w:rsidR="004823A3"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4823A3" w:rsidRPr="004823A3" w:rsidRDefault="004823A3" w:rsidP="004823A3">
            <w:pPr>
              <w:keepNext/>
              <w:rPr>
                <w:b w:val="0"/>
                <w:sz w:val="20"/>
              </w:rPr>
            </w:pPr>
            <w:r w:rsidRPr="004823A3">
              <w:rPr>
                <w:b w:val="0"/>
                <w:sz w:val="20"/>
              </w:rPr>
              <w:t>Weighted Standard Deviation of Items</w:t>
            </w:r>
          </w:p>
        </w:tc>
        <w:tc>
          <w:tcPr>
            <w:tcW w:w="5155" w:type="dxa"/>
            <w:vAlign w:val="center"/>
          </w:tcPr>
          <w:p w:rsidR="004823A3" w:rsidRPr="00A45A11" w:rsidRDefault="004823A3" w:rsidP="004823A3">
            <w:pPr>
              <w:keepNext/>
              <w:jc w:val="right"/>
              <w:cnfStyle w:val="000000010000" w:firstRow="0" w:lastRow="0" w:firstColumn="0" w:lastColumn="0" w:oddVBand="0" w:evenVBand="0" w:oddHBand="0" w:evenHBand="1" w:firstRowFirstColumn="0" w:firstRowLastColumn="0" w:lastRowFirstColumn="0" w:lastRowLastColumn="0"/>
              <w:rPr>
                <w:sz w:val="20"/>
              </w:rPr>
            </w:pPr>
            <w:r w:rsidRPr="00A45A11">
              <w:rPr>
                <w:sz w:val="20"/>
              </w:rPr>
              <w:t>0.50</w:t>
            </w:r>
          </w:p>
        </w:tc>
      </w:tr>
      <w:tr w:rsidR="004823A3"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4823A3" w:rsidRPr="004823A3" w:rsidRDefault="004823A3" w:rsidP="004823A3">
            <w:pPr>
              <w:keepNext/>
              <w:rPr>
                <w:b w:val="0"/>
                <w:sz w:val="20"/>
              </w:rPr>
            </w:pPr>
            <w:r w:rsidRPr="004823A3">
              <w:rPr>
                <w:b w:val="0"/>
                <w:sz w:val="20"/>
              </w:rPr>
              <w:t>Items</w:t>
            </w:r>
          </w:p>
        </w:tc>
        <w:tc>
          <w:tcPr>
            <w:tcW w:w="5155" w:type="dxa"/>
            <w:vAlign w:val="center"/>
          </w:tcPr>
          <w:p w:rsidR="004823A3" w:rsidRPr="00A45A11" w:rsidRDefault="004823A3"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150.00</w:t>
            </w:r>
          </w:p>
        </w:tc>
      </w:tr>
    </w:tbl>
    <w:p w:rsidR="004823A3" w:rsidRDefault="004823A3" w:rsidP="004823A3"/>
    <w:p w:rsidR="004823A3" w:rsidRDefault="004823A3">
      <w:r>
        <w:br w:type="page"/>
      </w:r>
    </w:p>
    <w:p w:rsidR="00FD61CA" w:rsidRDefault="00817A66" w:rsidP="00DD32DB">
      <w:r>
        <w:t>11.  What parts of the course did you like the best?</w:t>
      </w:r>
    </w:p>
    <w:tbl>
      <w:tblPr>
        <w:tblStyle w:val="LightGrid-Accent4"/>
        <w:tblW w:w="0" w:type="auto"/>
        <w:tblLook w:val="04A0" w:firstRow="1" w:lastRow="0" w:firstColumn="1" w:lastColumn="0" w:noHBand="0" w:noVBand="1"/>
      </w:tblPr>
      <w:tblGrid>
        <w:gridCol w:w="10296"/>
      </w:tblGrid>
      <w:tr w:rsidR="00A45A11"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pStyle w:val="WhiteText"/>
              <w:keepNext/>
              <w:rPr>
                <w:color w:val="auto"/>
                <w:sz w:val="19"/>
                <w:szCs w:val="19"/>
              </w:rPr>
            </w:pPr>
            <w:r w:rsidRPr="004823A3">
              <w:rPr>
                <w:color w:val="auto"/>
                <w:sz w:val="19"/>
                <w:szCs w:val="19"/>
              </w:rPr>
              <w:t>Text Response</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The negotiation practices with classmates.</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In class exercises were very helpful in running through different negotiation situations and really helped build my understanding of concepts.</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 xml:space="preserve">The integration of negotiation with lecture and examples really help tease out and solid some basic strategies. Most </w:t>
            </w:r>
            <w:r w:rsidR="004823A3" w:rsidRPr="004823A3">
              <w:rPr>
                <w:b w:val="0"/>
                <w:sz w:val="19"/>
                <w:szCs w:val="19"/>
              </w:rPr>
              <w:t>of</w:t>
            </w:r>
            <w:r w:rsidRPr="004823A3">
              <w:rPr>
                <w:b w:val="0"/>
                <w:sz w:val="19"/>
                <w:szCs w:val="19"/>
              </w:rPr>
              <w:t xml:space="preserve"> the cases were well written to elicit a response or </w:t>
            </w:r>
            <w:proofErr w:type="gramStart"/>
            <w:r w:rsidRPr="004823A3">
              <w:rPr>
                <w:b w:val="0"/>
                <w:sz w:val="19"/>
                <w:szCs w:val="19"/>
              </w:rPr>
              <w:t>situation that enlighten</w:t>
            </w:r>
            <w:proofErr w:type="gramEnd"/>
            <w:r w:rsidRPr="004823A3">
              <w:rPr>
                <w:b w:val="0"/>
                <w:sz w:val="19"/>
                <w:szCs w:val="19"/>
              </w:rPr>
              <w:t xml:space="preserve"> the awareness of the negotiation process.</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The negotiation exercises and critiques.  I feel that I have come away from this course with a stronger understanding of negotiations and a better acumen on how to approach future negotiations that i may be involved in.</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 xml:space="preserve">Negotiations </w:t>
            </w:r>
            <w:r w:rsidR="004823A3" w:rsidRPr="004823A3">
              <w:rPr>
                <w:b w:val="0"/>
                <w:sz w:val="19"/>
                <w:szCs w:val="19"/>
              </w:rPr>
              <w:t>exercise</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The dialog about the cases was good, the cases practical (if not totally realistic) and the lectures were well organized.</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I really enjoyed the negotiation exercises. This was a very helpful tool in learning the material.</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I enjoy the negotiation practice exercises and comparing results.  Also promotes good class discussion</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exercises</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The lecture/negotiation exercises combination was great to learn about many differences and styles to increase value and pay more attention to details in negotiations.</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The negotiation cases were brilliant. I really enjoyed them and it helped to reinforce the lectures and materials that Jared covered in class. Although the negotiations did not pertain to my industry, they provided the conceptual framework around a situation and provided guidance in the event I encounter a similar situation in the future.</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Jared's style is engaging and the class activities varied so that we were not listening to lectures the entire time. I must admit when I first heard of the course, I was skeptical of value but quickly learned it was going to be a great experience and it was just that.</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The in class exercises were very help to practice negotiation techniques in a safe environment.</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 xml:space="preserve">Negotiation exercises. </w:t>
            </w:r>
            <w:proofErr w:type="gramStart"/>
            <w:r w:rsidRPr="004823A3">
              <w:rPr>
                <w:b w:val="0"/>
                <w:sz w:val="19"/>
                <w:szCs w:val="19"/>
              </w:rPr>
              <w:t>offered</w:t>
            </w:r>
            <w:proofErr w:type="gramEnd"/>
            <w:r w:rsidRPr="004823A3">
              <w:rPr>
                <w:b w:val="0"/>
                <w:sz w:val="19"/>
                <w:szCs w:val="19"/>
              </w:rPr>
              <w:t xml:space="preserve"> some 'experiential' component throughout course.</w:t>
            </w:r>
          </w:p>
        </w:tc>
      </w:tr>
    </w:tbl>
    <w:p w:rsidR="00FD61CA" w:rsidRPr="004823A3" w:rsidRDefault="00FD61CA" w:rsidP="004823A3">
      <w:pPr>
        <w:spacing w:line="240" w:lineRule="auto"/>
        <w:rPr>
          <w:sz w:val="18"/>
        </w:rPr>
      </w:pPr>
    </w:p>
    <w:tbl>
      <w:tblPr>
        <w:tblStyle w:val="LightGrid-Accent4"/>
        <w:tblW w:w="10310" w:type="dxa"/>
        <w:tblLook w:val="04A0" w:firstRow="1" w:lastRow="0" w:firstColumn="1" w:lastColumn="0" w:noHBand="0" w:noVBand="1"/>
      </w:tblPr>
      <w:tblGrid>
        <w:gridCol w:w="5155"/>
        <w:gridCol w:w="5155"/>
      </w:tblGrid>
      <w:tr w:rsidR="00A45A11"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4823A3">
            <w:pPr>
              <w:pStyle w:val="WhiteText"/>
              <w:keepNext/>
              <w:rPr>
                <w:color w:val="auto"/>
                <w:sz w:val="20"/>
              </w:rPr>
            </w:pPr>
            <w:r w:rsidRPr="00A45A11">
              <w:rPr>
                <w:color w:val="auto"/>
                <w:sz w:val="20"/>
              </w:rPr>
              <w:t>Statistic</w:t>
            </w:r>
          </w:p>
        </w:tc>
        <w:tc>
          <w:tcPr>
            <w:tcW w:w="5155" w:type="dxa"/>
            <w:vAlign w:val="center"/>
          </w:tcPr>
          <w:p w:rsidR="00FD61CA" w:rsidRPr="00A45A11" w:rsidRDefault="00817A66" w:rsidP="004823A3">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4823A3">
            <w:pPr>
              <w:keepNext/>
              <w:rPr>
                <w:sz w:val="20"/>
              </w:rPr>
            </w:pPr>
            <w:r w:rsidRPr="00A45A11">
              <w:rPr>
                <w:sz w:val="20"/>
              </w:rPr>
              <w:t>Total Responses</w:t>
            </w:r>
          </w:p>
        </w:tc>
        <w:tc>
          <w:tcPr>
            <w:tcW w:w="5155"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14</w:t>
            </w:r>
          </w:p>
        </w:tc>
      </w:tr>
    </w:tbl>
    <w:p w:rsidR="00FD61CA" w:rsidRDefault="00FD61CA" w:rsidP="004823A3">
      <w:pPr>
        <w:spacing w:line="240" w:lineRule="auto"/>
        <w:rPr>
          <w:sz w:val="18"/>
        </w:rPr>
      </w:pPr>
    </w:p>
    <w:p w:rsidR="004823A3" w:rsidRPr="004823A3" w:rsidRDefault="004823A3" w:rsidP="004823A3">
      <w:pPr>
        <w:spacing w:line="240" w:lineRule="auto"/>
        <w:rPr>
          <w:sz w:val="18"/>
        </w:rPr>
      </w:pPr>
    </w:p>
    <w:p w:rsidR="00FD61CA" w:rsidRDefault="00817A66" w:rsidP="00DD32DB">
      <w:r>
        <w:lastRenderedPageBreak/>
        <w:t>12.  What parts of the course did you like the least?</w:t>
      </w:r>
    </w:p>
    <w:tbl>
      <w:tblPr>
        <w:tblStyle w:val="LightGrid-Accent4"/>
        <w:tblW w:w="0" w:type="auto"/>
        <w:tblLook w:val="04A0" w:firstRow="1" w:lastRow="0" w:firstColumn="1" w:lastColumn="0" w:noHBand="0" w:noVBand="1"/>
      </w:tblPr>
      <w:tblGrid>
        <w:gridCol w:w="10296"/>
      </w:tblGrid>
      <w:tr w:rsidR="00A45A11"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A45A11" w:rsidRDefault="00817A66" w:rsidP="004823A3">
            <w:pPr>
              <w:pStyle w:val="WhiteText"/>
              <w:keepNext/>
              <w:rPr>
                <w:color w:val="auto"/>
                <w:sz w:val="20"/>
              </w:rPr>
            </w:pPr>
            <w:r w:rsidRPr="00A45A11">
              <w:rPr>
                <w:color w:val="auto"/>
                <w:sz w:val="20"/>
              </w:rPr>
              <w:t>Text Response</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I felt the alpha - beta case relied too heavily on acting skills and was too complex to play out the part and negotiate at the same time. Had it been written to put importance on certain things that could be culturally different, the intent of showing the effects of cultural differences on negotiations would have been more easily extracted.</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proofErr w:type="gramStart"/>
            <w:r w:rsidRPr="004823A3">
              <w:rPr>
                <w:b w:val="0"/>
                <w:sz w:val="19"/>
                <w:szCs w:val="19"/>
              </w:rPr>
              <w:t>the</w:t>
            </w:r>
            <w:proofErr w:type="gramEnd"/>
            <w:r w:rsidRPr="004823A3">
              <w:rPr>
                <w:b w:val="0"/>
                <w:sz w:val="19"/>
                <w:szCs w:val="19"/>
              </w:rPr>
              <w:t xml:space="preserve"> case study choices for the midterm.</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nothing</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I am not a fan of blind peer-grading. It is kind of a prisoners' dilemma where people are wondering if someone else is going to screw them to try and get an edge. I don't think this creates honesty but distrust.</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I didn't think that the textbook reading was very helpful.</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Hate writing papers - so the NKDP paper is a bear, but probably a necessity.</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Some of the negotiation exercises, although interesting were not very realistic of how we could use these new skills in our lives.  Focusing on more realistic issues we battle may be more helpful.</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None. I enjoyed this class tremendously.</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Frankly, I wish we had more weeks to continue the course.</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19"/>
                <w:szCs w:val="19"/>
              </w:rPr>
            </w:pPr>
            <w:r w:rsidRPr="004823A3">
              <w:rPr>
                <w:b w:val="0"/>
                <w:sz w:val="19"/>
                <w:szCs w:val="19"/>
              </w:rPr>
              <w:t>The course was fast paced, but I think that is just more reflective of the program.</w:t>
            </w:r>
          </w:p>
        </w:tc>
      </w:tr>
    </w:tbl>
    <w:p w:rsidR="00FD61CA" w:rsidRPr="004823A3" w:rsidRDefault="00FD61CA" w:rsidP="004823A3">
      <w:pPr>
        <w:spacing w:line="240" w:lineRule="auto"/>
        <w:rPr>
          <w:sz w:val="18"/>
        </w:rPr>
      </w:pPr>
    </w:p>
    <w:tbl>
      <w:tblPr>
        <w:tblStyle w:val="LightGrid-Accent4"/>
        <w:tblW w:w="10310" w:type="dxa"/>
        <w:tblLook w:val="04A0" w:firstRow="1" w:lastRow="0" w:firstColumn="1" w:lastColumn="0" w:noHBand="0" w:noVBand="1"/>
      </w:tblPr>
      <w:tblGrid>
        <w:gridCol w:w="5155"/>
        <w:gridCol w:w="5155"/>
      </w:tblGrid>
      <w:tr w:rsidR="00A45A11"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4823A3">
            <w:pPr>
              <w:pStyle w:val="WhiteText"/>
              <w:keepNext/>
              <w:rPr>
                <w:color w:val="auto"/>
                <w:sz w:val="20"/>
              </w:rPr>
            </w:pPr>
            <w:r w:rsidRPr="00A45A11">
              <w:rPr>
                <w:color w:val="auto"/>
                <w:sz w:val="20"/>
              </w:rPr>
              <w:t>Statistic</w:t>
            </w:r>
          </w:p>
        </w:tc>
        <w:tc>
          <w:tcPr>
            <w:tcW w:w="5155" w:type="dxa"/>
            <w:vAlign w:val="center"/>
          </w:tcPr>
          <w:p w:rsidR="00FD61CA" w:rsidRPr="00A45A11" w:rsidRDefault="00817A66" w:rsidP="004823A3">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4823A3">
            <w:pPr>
              <w:keepNext/>
              <w:rPr>
                <w:sz w:val="20"/>
              </w:rPr>
            </w:pPr>
            <w:r w:rsidRPr="00A45A11">
              <w:rPr>
                <w:sz w:val="20"/>
              </w:rPr>
              <w:t>Total Responses</w:t>
            </w:r>
          </w:p>
        </w:tc>
        <w:tc>
          <w:tcPr>
            <w:tcW w:w="5155"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10</w:t>
            </w:r>
          </w:p>
        </w:tc>
      </w:tr>
    </w:tbl>
    <w:p w:rsidR="00FD61CA" w:rsidRDefault="00FD61CA"/>
    <w:p w:rsidR="004823A3" w:rsidRDefault="004823A3">
      <w:r>
        <w:br w:type="page"/>
      </w:r>
    </w:p>
    <w:p w:rsidR="00FD61CA" w:rsidRDefault="00817A66" w:rsidP="00DD32DB">
      <w:r>
        <w:t>13.  What changes would you like to see made in the future sessions of this course?</w:t>
      </w:r>
    </w:p>
    <w:tbl>
      <w:tblPr>
        <w:tblStyle w:val="LightGrid-Accent4"/>
        <w:tblW w:w="0" w:type="auto"/>
        <w:tblLook w:val="04A0" w:firstRow="1" w:lastRow="0" w:firstColumn="1" w:lastColumn="0" w:noHBand="0" w:noVBand="1"/>
      </w:tblPr>
      <w:tblGrid>
        <w:gridCol w:w="10296"/>
      </w:tblGrid>
      <w:tr w:rsidR="00A45A11"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A45A11" w:rsidRDefault="00817A66" w:rsidP="004823A3">
            <w:pPr>
              <w:pStyle w:val="WhiteText"/>
              <w:keepNext/>
              <w:rPr>
                <w:color w:val="auto"/>
                <w:sz w:val="20"/>
              </w:rPr>
            </w:pPr>
            <w:r w:rsidRPr="00A45A11">
              <w:rPr>
                <w:color w:val="auto"/>
                <w:sz w:val="20"/>
              </w:rPr>
              <w:t>Text Response</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Substitute the alpha - beta case for a stronger case.  Maybe putting the negotiations first thing in the day to allow more time to talk through some of the elements and insights that came out of the negotiation in the remaining portion.</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Perhaps bring more real life examples of negotiations from each of our professional experiences.</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 xml:space="preserve">Give theory ahead of negotiation </w:t>
            </w:r>
            <w:r w:rsidR="004823A3" w:rsidRPr="004823A3">
              <w:rPr>
                <w:b w:val="0"/>
                <w:sz w:val="20"/>
              </w:rPr>
              <w:t>exercise</w:t>
            </w:r>
            <w:r w:rsidRPr="004823A3">
              <w:rPr>
                <w:b w:val="0"/>
                <w:sz w:val="20"/>
              </w:rPr>
              <w:t xml:space="preserve"> so that we can link and expect what is coming and try to implement learning.</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It is always nice to have some stagger between larger assignments in different weekend classes. I don't know if this is always planned but in some cases I think it has been and it really helps when the workload is relatively balanced.</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There has to be other ways to make the class very interactive. I think if Jared applied other techniques, the class would be almost perfect.</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Most of my negotiation experiences are in more group settings, such as the case we used for our Midterm with the Snapple.  I think it would be beneficial to throw a couple more of these into the course so that we understand and practice our skills with multiple dynamics and interests.  This may be tough to do with timing, but would be useful.</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Having a presentation by lawyers, labor relations, union representatives might be an interesting add to this course to get more exposure to the field.</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none.</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Potentially have one of the negotiations performed in front of the class to watch and observe.</w:t>
            </w:r>
          </w:p>
        </w:tc>
      </w:tr>
      <w:tr w:rsidR="00A45A11" w:rsidRPr="00A45A11"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It would be nice to have more multi-party negotiations as well as trying to tie in more real life examples of where negotiations had broken down and what might have been done differently. It might be helpful to poll the class at the beginning for examples from their work and dissect the situation to understand how the topics we cover in class directly relate to real life examples</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4823A3" w:rsidRDefault="00817A66" w:rsidP="004823A3">
            <w:pPr>
              <w:keepNext/>
              <w:rPr>
                <w:b w:val="0"/>
                <w:sz w:val="20"/>
              </w:rPr>
            </w:pPr>
            <w:r w:rsidRPr="004823A3">
              <w:rPr>
                <w:b w:val="0"/>
                <w:sz w:val="20"/>
              </w:rPr>
              <w:t>The course is very well designed. I strongly recommend to keep it the same.</w:t>
            </w:r>
          </w:p>
        </w:tc>
      </w:tr>
    </w:tbl>
    <w:p w:rsidR="00FD61CA" w:rsidRDefault="00FD61CA"/>
    <w:tbl>
      <w:tblPr>
        <w:tblStyle w:val="LightGrid-Accent4"/>
        <w:tblW w:w="10310" w:type="dxa"/>
        <w:tblLook w:val="04A0" w:firstRow="1" w:lastRow="0" w:firstColumn="1" w:lastColumn="0" w:noHBand="0" w:noVBand="1"/>
      </w:tblPr>
      <w:tblGrid>
        <w:gridCol w:w="5155"/>
        <w:gridCol w:w="5155"/>
      </w:tblGrid>
      <w:tr w:rsidR="00A45A11" w:rsidRPr="00A45A11"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4823A3">
            <w:pPr>
              <w:pStyle w:val="WhiteText"/>
              <w:keepNext/>
              <w:rPr>
                <w:color w:val="auto"/>
                <w:sz w:val="20"/>
              </w:rPr>
            </w:pPr>
            <w:r w:rsidRPr="00A45A11">
              <w:rPr>
                <w:color w:val="auto"/>
                <w:sz w:val="20"/>
              </w:rPr>
              <w:lastRenderedPageBreak/>
              <w:t>Statistic</w:t>
            </w:r>
          </w:p>
        </w:tc>
        <w:tc>
          <w:tcPr>
            <w:tcW w:w="5155" w:type="dxa"/>
            <w:vAlign w:val="center"/>
          </w:tcPr>
          <w:p w:rsidR="00FD61CA" w:rsidRPr="00A45A11" w:rsidRDefault="00817A66" w:rsidP="004823A3">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A45A11" w:rsidRPr="00A45A11"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4823A3">
            <w:pPr>
              <w:keepNext/>
              <w:rPr>
                <w:sz w:val="20"/>
              </w:rPr>
            </w:pPr>
            <w:r w:rsidRPr="00A45A11">
              <w:rPr>
                <w:sz w:val="20"/>
              </w:rPr>
              <w:t>Total Responses</w:t>
            </w:r>
          </w:p>
        </w:tc>
        <w:tc>
          <w:tcPr>
            <w:tcW w:w="5155" w:type="dxa"/>
            <w:vAlign w:val="center"/>
          </w:tcPr>
          <w:p w:rsidR="00FD61CA" w:rsidRPr="00A45A11" w:rsidRDefault="00817A66" w:rsidP="004823A3">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11</w:t>
            </w:r>
          </w:p>
        </w:tc>
      </w:tr>
    </w:tbl>
    <w:p w:rsidR="00FD61CA" w:rsidRDefault="00FD61CA"/>
    <w:p w:rsidR="004823A3" w:rsidRDefault="004823A3">
      <w:r>
        <w:br w:type="page"/>
      </w:r>
    </w:p>
    <w:p w:rsidR="00FD61CA" w:rsidRDefault="00817A66" w:rsidP="00DD32DB">
      <w:r>
        <w:t>14.  We welcome your written comments below.  What is something/are some things that the instructor does well, e.g., something you hope that the instructor will continue to do in the class in the future?</w:t>
      </w:r>
    </w:p>
    <w:tbl>
      <w:tblPr>
        <w:tblStyle w:val="LightGrid-Accent4"/>
        <w:tblW w:w="0" w:type="auto"/>
        <w:tblLook w:val="04A0" w:firstRow="1" w:lastRow="0" w:firstColumn="1" w:lastColumn="0" w:noHBand="0" w:noVBand="1"/>
      </w:tblPr>
      <w:tblGrid>
        <w:gridCol w:w="10296"/>
      </w:tblGrid>
      <w:tr w:rsidR="00A45A11" w:rsidRPr="004823A3" w:rsidTr="004823A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pStyle w:val="WhiteText"/>
              <w:keepNext/>
              <w:rPr>
                <w:b w:val="0"/>
                <w:color w:val="auto"/>
                <w:sz w:val="20"/>
              </w:rPr>
            </w:pPr>
            <w:r w:rsidRPr="004823A3">
              <w:rPr>
                <w:b w:val="0"/>
                <w:color w:val="auto"/>
                <w:sz w:val="20"/>
              </w:rPr>
              <w:t>Text Response</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Keep the integrated approach to how the material is presented. Your in class slides were much more insightful than the ones posted online.  The highlighted the big picture in a more relevant and memorable manner than the chapter based slides.  You also did a good job of letting the discussion flow but remain on track.  That's a delicate balance to keeping everyone engaged.</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 xml:space="preserve">Organized </w:t>
            </w:r>
            <w:r w:rsidR="004823A3" w:rsidRPr="004823A3">
              <w:rPr>
                <w:b w:val="0"/>
                <w:sz w:val="20"/>
              </w:rPr>
              <w:t>Katalyst</w:t>
            </w:r>
            <w:r w:rsidRPr="004823A3">
              <w:rPr>
                <w:b w:val="0"/>
                <w:sz w:val="20"/>
              </w:rPr>
              <w:t xml:space="preserve"> page with engaging lectures and exercises.</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Good engagement of the class, not afraid to use personal examples. Very prepared and professional demeanor.</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Jared is an incredible presenter of the material. He is obviously very comfortable presenting it is made for a great class as a result.</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You can tell he enjoys what he does and that enthusiasm feeds to the class.  He also does a great job of getting everyone involved and looking at issues with varying opinions.</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in class exercises</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Jared was fantastic, extraordinarily well organized, enthusiastic and focused in making sure we got something from the course to take with us beyond our MBA.  Highly recommend him teaching this course again.</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Jared was extremely well prepared. He provided our materials well in advance of our negotiation exercises and was very responsive via email and in person. I found all the negotiation exercises very valuable so I recommend he continue to provide those to future students.</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Excellent course. Excellent instructor and great style. Jared really connected with our class.</w:t>
            </w:r>
          </w:p>
        </w:tc>
      </w:tr>
      <w:tr w:rsidR="00A45A11" w:rsidRPr="004823A3" w:rsidTr="004823A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I think the exercises were great, and going over them afterwards provided very helpful insights</w:t>
            </w:r>
          </w:p>
        </w:tc>
      </w:tr>
      <w:tr w:rsidR="00A45A11" w:rsidRPr="004823A3" w:rsidTr="004823A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tcPr>
          <w:p w:rsidR="00FD61CA" w:rsidRPr="004823A3" w:rsidRDefault="00817A66">
            <w:pPr>
              <w:keepNext/>
              <w:rPr>
                <w:b w:val="0"/>
                <w:sz w:val="20"/>
              </w:rPr>
            </w:pPr>
            <w:r w:rsidRPr="004823A3">
              <w:rPr>
                <w:b w:val="0"/>
                <w:sz w:val="20"/>
              </w:rPr>
              <w:t>Instructor undoubtedly is a great communicator and demonstrates a strong expertise in the course subject matter.</w:t>
            </w:r>
          </w:p>
        </w:tc>
      </w:tr>
    </w:tbl>
    <w:p w:rsidR="00FD61CA" w:rsidRDefault="00FD61CA"/>
    <w:tbl>
      <w:tblPr>
        <w:tblStyle w:val="LightGrid-Accent4"/>
        <w:tblW w:w="10310" w:type="dxa"/>
        <w:tblLook w:val="04A0" w:firstRow="1" w:lastRow="0" w:firstColumn="1" w:lastColumn="0" w:noHBand="0" w:noVBand="1"/>
      </w:tblPr>
      <w:tblGrid>
        <w:gridCol w:w="5155"/>
        <w:gridCol w:w="5155"/>
      </w:tblGrid>
      <w:tr w:rsidR="00A45A11" w:rsidRPr="00A45A11" w:rsidTr="008D609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8D609D">
            <w:pPr>
              <w:pStyle w:val="WhiteText"/>
              <w:keepNext/>
              <w:rPr>
                <w:color w:val="auto"/>
                <w:sz w:val="20"/>
              </w:rPr>
            </w:pPr>
            <w:r w:rsidRPr="00A45A11">
              <w:rPr>
                <w:color w:val="auto"/>
                <w:sz w:val="20"/>
              </w:rPr>
              <w:t>Statistic</w:t>
            </w:r>
          </w:p>
        </w:tc>
        <w:tc>
          <w:tcPr>
            <w:tcW w:w="5155" w:type="dxa"/>
            <w:vAlign w:val="center"/>
          </w:tcPr>
          <w:p w:rsidR="00FD61CA" w:rsidRPr="00A45A11" w:rsidRDefault="00817A66" w:rsidP="008D609D">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A45A11" w:rsidRPr="00A45A11" w:rsidTr="008D609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8D609D">
            <w:pPr>
              <w:keepNext/>
              <w:rPr>
                <w:sz w:val="20"/>
              </w:rPr>
            </w:pPr>
            <w:r w:rsidRPr="00A45A11">
              <w:rPr>
                <w:sz w:val="20"/>
              </w:rPr>
              <w:t>Total Responses</w:t>
            </w:r>
          </w:p>
        </w:tc>
        <w:tc>
          <w:tcPr>
            <w:tcW w:w="5155" w:type="dxa"/>
            <w:vAlign w:val="center"/>
          </w:tcPr>
          <w:p w:rsidR="00FD61CA" w:rsidRPr="00A45A11" w:rsidRDefault="00817A66" w:rsidP="008D609D">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11</w:t>
            </w:r>
          </w:p>
        </w:tc>
      </w:tr>
    </w:tbl>
    <w:p w:rsidR="00FD61CA" w:rsidRDefault="00FD61CA"/>
    <w:p w:rsidR="00FD61CA" w:rsidRDefault="00817A66" w:rsidP="00DD32DB">
      <w:r>
        <w:lastRenderedPageBreak/>
        <w:t>15.  Make a suggestion(s) for improving the course (a criticism alone is not helpful; tell your instructor how you would fix any problem) in the course.</w:t>
      </w:r>
    </w:p>
    <w:tbl>
      <w:tblPr>
        <w:tblStyle w:val="LightGrid-Accent4"/>
        <w:tblW w:w="0" w:type="auto"/>
        <w:tblLook w:val="04A0" w:firstRow="1" w:lastRow="0" w:firstColumn="1" w:lastColumn="0" w:noHBand="0" w:noVBand="1"/>
      </w:tblPr>
      <w:tblGrid>
        <w:gridCol w:w="10296"/>
      </w:tblGrid>
      <w:tr w:rsidR="00A45A11" w:rsidRPr="00A45A11" w:rsidTr="008D609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A45A11" w:rsidRDefault="00817A66" w:rsidP="008D609D">
            <w:pPr>
              <w:pStyle w:val="WhiteText"/>
              <w:keepNext/>
              <w:rPr>
                <w:color w:val="auto"/>
                <w:sz w:val="20"/>
              </w:rPr>
            </w:pPr>
            <w:r w:rsidRPr="00A45A11">
              <w:rPr>
                <w:color w:val="auto"/>
                <w:sz w:val="20"/>
              </w:rPr>
              <w:t>Text Response</w:t>
            </w:r>
          </w:p>
        </w:tc>
      </w:tr>
      <w:tr w:rsidR="00A45A11" w:rsidRPr="00A45A11" w:rsidTr="008D609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8D609D" w:rsidRDefault="00817A66" w:rsidP="008D609D">
            <w:pPr>
              <w:keepNext/>
              <w:rPr>
                <w:b w:val="0"/>
                <w:sz w:val="20"/>
              </w:rPr>
            </w:pPr>
            <w:r w:rsidRPr="008D609D">
              <w:rPr>
                <w:b w:val="0"/>
                <w:sz w:val="20"/>
              </w:rPr>
              <w:t>The survey after the negotiation could have more pointed open end questions or opportunities to pull out more thorough reflections. And even some scale type questions that looked at how people perceived topics having an influence in the negotiation (from an insight perspective more than a grading)</w:t>
            </w:r>
          </w:p>
        </w:tc>
      </w:tr>
      <w:tr w:rsidR="00A45A11" w:rsidRPr="00A45A11" w:rsidTr="008D609D">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8D609D" w:rsidRDefault="00817A66" w:rsidP="008D609D">
            <w:pPr>
              <w:keepNext/>
              <w:rPr>
                <w:b w:val="0"/>
                <w:sz w:val="20"/>
              </w:rPr>
            </w:pPr>
            <w:r w:rsidRPr="008D609D">
              <w:rPr>
                <w:b w:val="0"/>
                <w:sz w:val="20"/>
              </w:rPr>
              <w:t>I would have the groups do a case study regarding current situations in the business world or real life examples from their companies.</w:t>
            </w:r>
          </w:p>
        </w:tc>
      </w:tr>
      <w:tr w:rsidR="00A45A11" w:rsidRPr="00A45A11" w:rsidTr="008D609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8D609D" w:rsidRDefault="00817A66" w:rsidP="008D609D">
            <w:pPr>
              <w:keepNext/>
              <w:rPr>
                <w:b w:val="0"/>
                <w:sz w:val="20"/>
              </w:rPr>
            </w:pPr>
            <w:r w:rsidRPr="008D609D">
              <w:rPr>
                <w:b w:val="0"/>
                <w:sz w:val="20"/>
              </w:rPr>
              <w:t>I think the slides were good but some were better than others. At times it felt the lecture was rushed to get them all in. I'd consider if some of the content is simple enough to exclude so more time can be taken on the more complex or practical elements. In other words, some of the content seemed like it was there as building blocks from the book but not particularly insightful. The book was good but quite time-consuming (not at all succinct). I could not keep up with the reading there and in Strategy II.</w:t>
            </w:r>
          </w:p>
        </w:tc>
      </w:tr>
      <w:tr w:rsidR="00A45A11" w:rsidRPr="00A45A11" w:rsidTr="008D609D">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8D609D" w:rsidRDefault="00817A66" w:rsidP="008D609D">
            <w:pPr>
              <w:keepNext/>
              <w:rPr>
                <w:b w:val="0"/>
                <w:sz w:val="20"/>
              </w:rPr>
            </w:pPr>
            <w:r w:rsidRPr="008D609D">
              <w:rPr>
                <w:b w:val="0"/>
                <w:sz w:val="20"/>
              </w:rPr>
              <w:t>I think that the professor should include more group negotiations. This is typically the style of negotiations that I am used to. Practicing my group negotiations skills would be a great addition to this program.</w:t>
            </w:r>
          </w:p>
        </w:tc>
      </w:tr>
      <w:tr w:rsidR="00A45A11" w:rsidRPr="00A45A11" w:rsidTr="008D609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8D609D" w:rsidRDefault="00817A66" w:rsidP="008D609D">
            <w:pPr>
              <w:keepNext/>
              <w:rPr>
                <w:b w:val="0"/>
                <w:sz w:val="20"/>
              </w:rPr>
            </w:pPr>
            <w:r w:rsidRPr="008D609D">
              <w:rPr>
                <w:b w:val="0"/>
                <w:sz w:val="20"/>
              </w:rPr>
              <w:t>Nothing. This was a great course and I hope he is able to continue teaching it.</w:t>
            </w:r>
          </w:p>
        </w:tc>
      </w:tr>
      <w:tr w:rsidR="00A45A11" w:rsidRPr="00A45A11" w:rsidTr="008D609D">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FD61CA" w:rsidRPr="008D609D" w:rsidRDefault="00817A66" w:rsidP="008D609D">
            <w:pPr>
              <w:keepNext/>
              <w:rPr>
                <w:b w:val="0"/>
                <w:sz w:val="20"/>
              </w:rPr>
            </w:pPr>
            <w:r w:rsidRPr="008D609D">
              <w:rPr>
                <w:b w:val="0"/>
                <w:sz w:val="20"/>
              </w:rPr>
              <w:t>None.</w:t>
            </w:r>
          </w:p>
        </w:tc>
      </w:tr>
    </w:tbl>
    <w:p w:rsidR="00FD61CA" w:rsidRDefault="00FD61CA"/>
    <w:tbl>
      <w:tblPr>
        <w:tblStyle w:val="LightGrid-Accent4"/>
        <w:tblW w:w="10310" w:type="dxa"/>
        <w:tblLook w:val="04A0" w:firstRow="1" w:lastRow="0" w:firstColumn="1" w:lastColumn="0" w:noHBand="0" w:noVBand="1"/>
      </w:tblPr>
      <w:tblGrid>
        <w:gridCol w:w="5155"/>
        <w:gridCol w:w="5155"/>
      </w:tblGrid>
      <w:tr w:rsidR="00A45A11" w:rsidRPr="00A45A11" w:rsidTr="008D609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8D609D">
            <w:pPr>
              <w:pStyle w:val="WhiteText"/>
              <w:keepNext/>
              <w:rPr>
                <w:color w:val="auto"/>
                <w:sz w:val="20"/>
              </w:rPr>
            </w:pPr>
            <w:r w:rsidRPr="00A45A11">
              <w:rPr>
                <w:color w:val="auto"/>
                <w:sz w:val="20"/>
              </w:rPr>
              <w:t>Statistic</w:t>
            </w:r>
          </w:p>
        </w:tc>
        <w:tc>
          <w:tcPr>
            <w:tcW w:w="5155" w:type="dxa"/>
            <w:vAlign w:val="center"/>
          </w:tcPr>
          <w:p w:rsidR="00FD61CA" w:rsidRPr="00A45A11" w:rsidRDefault="00817A66" w:rsidP="008D609D">
            <w:pPr>
              <w:pStyle w:val="WhiteText"/>
              <w:keepNext/>
              <w:jc w:val="right"/>
              <w:cnfStyle w:val="100000000000" w:firstRow="1" w:lastRow="0" w:firstColumn="0" w:lastColumn="0" w:oddVBand="0" w:evenVBand="0" w:oddHBand="0" w:evenHBand="0" w:firstRowFirstColumn="0" w:firstRowLastColumn="0" w:lastRowFirstColumn="0" w:lastRowLastColumn="0"/>
              <w:rPr>
                <w:color w:val="auto"/>
                <w:sz w:val="20"/>
              </w:rPr>
            </w:pPr>
            <w:r w:rsidRPr="00A45A11">
              <w:rPr>
                <w:color w:val="auto"/>
                <w:sz w:val="20"/>
              </w:rPr>
              <w:t>Value</w:t>
            </w:r>
          </w:p>
        </w:tc>
      </w:tr>
      <w:tr w:rsidR="00A45A11" w:rsidRPr="00A45A11" w:rsidTr="008D609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55" w:type="dxa"/>
            <w:vAlign w:val="center"/>
          </w:tcPr>
          <w:p w:rsidR="00FD61CA" w:rsidRPr="00A45A11" w:rsidRDefault="00817A66" w:rsidP="008D609D">
            <w:pPr>
              <w:keepNext/>
              <w:rPr>
                <w:sz w:val="20"/>
              </w:rPr>
            </w:pPr>
            <w:r w:rsidRPr="00A45A11">
              <w:rPr>
                <w:sz w:val="20"/>
              </w:rPr>
              <w:t>Total Responses</w:t>
            </w:r>
          </w:p>
        </w:tc>
        <w:tc>
          <w:tcPr>
            <w:tcW w:w="5155" w:type="dxa"/>
            <w:vAlign w:val="center"/>
          </w:tcPr>
          <w:p w:rsidR="00FD61CA" w:rsidRPr="00A45A11" w:rsidRDefault="00817A66" w:rsidP="008D609D">
            <w:pPr>
              <w:keepNext/>
              <w:jc w:val="right"/>
              <w:cnfStyle w:val="000000100000" w:firstRow="0" w:lastRow="0" w:firstColumn="0" w:lastColumn="0" w:oddVBand="0" w:evenVBand="0" w:oddHBand="1" w:evenHBand="0" w:firstRowFirstColumn="0" w:firstRowLastColumn="0" w:lastRowFirstColumn="0" w:lastRowLastColumn="0"/>
              <w:rPr>
                <w:sz w:val="20"/>
              </w:rPr>
            </w:pPr>
            <w:r w:rsidRPr="00A45A11">
              <w:rPr>
                <w:sz w:val="20"/>
              </w:rPr>
              <w:t>6</w:t>
            </w:r>
          </w:p>
        </w:tc>
      </w:tr>
    </w:tbl>
    <w:p w:rsidR="00FD61CA" w:rsidRDefault="00FD61CA" w:rsidP="004823A3"/>
    <w:sectPr w:rsidR="00FD61CA" w:rsidSect="00DD32DB">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66" w:rsidRDefault="00817A66" w:rsidP="00DD32DB">
      <w:pPr>
        <w:spacing w:line="240" w:lineRule="auto"/>
      </w:pPr>
      <w:r>
        <w:separator/>
      </w:r>
    </w:p>
  </w:endnote>
  <w:endnote w:type="continuationSeparator" w:id="0">
    <w:p w:rsidR="00817A66" w:rsidRDefault="00817A66" w:rsidP="00DD3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66" w:rsidRPr="00DD32DB" w:rsidRDefault="00817A66" w:rsidP="00DD32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Spring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D609D" w:rsidRPr="008D609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66" w:rsidRDefault="00817A66" w:rsidP="00DD32DB">
      <w:pPr>
        <w:spacing w:line="240" w:lineRule="auto"/>
      </w:pPr>
      <w:r>
        <w:separator/>
      </w:r>
    </w:p>
  </w:footnote>
  <w:footnote w:type="continuationSeparator" w:id="0">
    <w:p w:rsidR="00817A66" w:rsidRDefault="00817A66" w:rsidP="00DD32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F07F9EBFA42DF85BADA4D6AC8EB14"/>
      </w:placeholder>
      <w:dataBinding w:prefixMappings="xmlns:ns0='http://schemas.openxmlformats.org/package/2006/metadata/core-properties' xmlns:ns1='http://purl.org/dc/elements/1.1/'" w:xpath="/ns0:coreProperties[1]/ns1:title[1]" w:storeItemID="{6C3C8BC8-F283-45AE-878A-BAB7291924A1}"/>
      <w:text/>
    </w:sdtPr>
    <w:sdtContent>
      <w:p w:rsidR="00817A66" w:rsidRDefault="00817A66" w:rsidP="00DD32D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WKND 2015 | OBHR 669 W01 Module 4 | Jared Law-Penrose</w:t>
        </w:r>
      </w:p>
    </w:sdtContent>
  </w:sdt>
  <w:p w:rsidR="00817A66" w:rsidRDefault="00817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83D69"/>
    <w:rsid w:val="00274F4D"/>
    <w:rsid w:val="004823A3"/>
    <w:rsid w:val="00817A66"/>
    <w:rsid w:val="008D609D"/>
    <w:rsid w:val="00A45A11"/>
    <w:rsid w:val="00B70267"/>
    <w:rsid w:val="00DD32DB"/>
    <w:rsid w:val="00F22B15"/>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DD32DB"/>
    <w:pPr>
      <w:tabs>
        <w:tab w:val="center" w:pos="4680"/>
        <w:tab w:val="right" w:pos="9360"/>
      </w:tabs>
      <w:spacing w:line="240" w:lineRule="auto"/>
    </w:pPr>
  </w:style>
  <w:style w:type="character" w:customStyle="1" w:styleId="HeaderChar">
    <w:name w:val="Header Char"/>
    <w:basedOn w:val="DefaultParagraphFont"/>
    <w:link w:val="Header"/>
    <w:uiPriority w:val="99"/>
    <w:rsid w:val="00DD32DB"/>
  </w:style>
  <w:style w:type="paragraph" w:styleId="Footer">
    <w:name w:val="footer"/>
    <w:basedOn w:val="Normal"/>
    <w:link w:val="FooterChar"/>
    <w:uiPriority w:val="99"/>
    <w:unhideWhenUsed/>
    <w:rsid w:val="00DD32DB"/>
    <w:pPr>
      <w:tabs>
        <w:tab w:val="center" w:pos="4680"/>
        <w:tab w:val="right" w:pos="9360"/>
      </w:tabs>
      <w:spacing w:line="240" w:lineRule="auto"/>
    </w:pPr>
  </w:style>
  <w:style w:type="character" w:customStyle="1" w:styleId="FooterChar">
    <w:name w:val="Footer Char"/>
    <w:basedOn w:val="DefaultParagraphFont"/>
    <w:link w:val="Footer"/>
    <w:uiPriority w:val="99"/>
    <w:rsid w:val="00DD32DB"/>
  </w:style>
  <w:style w:type="paragraph" w:styleId="BalloonText">
    <w:name w:val="Balloon Text"/>
    <w:basedOn w:val="Normal"/>
    <w:link w:val="BalloonTextChar"/>
    <w:uiPriority w:val="99"/>
    <w:semiHidden/>
    <w:unhideWhenUsed/>
    <w:rsid w:val="00DD3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DB"/>
    <w:rPr>
      <w:rFonts w:ascii="Tahoma" w:hAnsi="Tahoma" w:cs="Tahoma"/>
      <w:sz w:val="16"/>
      <w:szCs w:val="16"/>
    </w:rPr>
  </w:style>
  <w:style w:type="table" w:styleId="LightGrid-Accent4">
    <w:name w:val="Light Grid Accent 4"/>
    <w:basedOn w:val="TableNormal"/>
    <w:uiPriority w:val="62"/>
    <w:rsid w:val="00A45A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DD32DB"/>
    <w:pPr>
      <w:tabs>
        <w:tab w:val="center" w:pos="4680"/>
        <w:tab w:val="right" w:pos="9360"/>
      </w:tabs>
      <w:spacing w:line="240" w:lineRule="auto"/>
    </w:pPr>
  </w:style>
  <w:style w:type="character" w:customStyle="1" w:styleId="HeaderChar">
    <w:name w:val="Header Char"/>
    <w:basedOn w:val="DefaultParagraphFont"/>
    <w:link w:val="Header"/>
    <w:uiPriority w:val="99"/>
    <w:rsid w:val="00DD32DB"/>
  </w:style>
  <w:style w:type="paragraph" w:styleId="Footer">
    <w:name w:val="footer"/>
    <w:basedOn w:val="Normal"/>
    <w:link w:val="FooterChar"/>
    <w:uiPriority w:val="99"/>
    <w:unhideWhenUsed/>
    <w:rsid w:val="00DD32DB"/>
    <w:pPr>
      <w:tabs>
        <w:tab w:val="center" w:pos="4680"/>
        <w:tab w:val="right" w:pos="9360"/>
      </w:tabs>
      <w:spacing w:line="240" w:lineRule="auto"/>
    </w:pPr>
  </w:style>
  <w:style w:type="character" w:customStyle="1" w:styleId="FooterChar">
    <w:name w:val="Footer Char"/>
    <w:basedOn w:val="DefaultParagraphFont"/>
    <w:link w:val="Footer"/>
    <w:uiPriority w:val="99"/>
    <w:rsid w:val="00DD32DB"/>
  </w:style>
  <w:style w:type="paragraph" w:styleId="BalloonText">
    <w:name w:val="Balloon Text"/>
    <w:basedOn w:val="Normal"/>
    <w:link w:val="BalloonTextChar"/>
    <w:uiPriority w:val="99"/>
    <w:semiHidden/>
    <w:unhideWhenUsed/>
    <w:rsid w:val="00DD3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DB"/>
    <w:rPr>
      <w:rFonts w:ascii="Tahoma" w:hAnsi="Tahoma" w:cs="Tahoma"/>
      <w:sz w:val="16"/>
      <w:szCs w:val="16"/>
    </w:rPr>
  </w:style>
  <w:style w:type="table" w:styleId="LightGrid-Accent4">
    <w:name w:val="Light Grid Accent 4"/>
    <w:basedOn w:val="TableNormal"/>
    <w:uiPriority w:val="62"/>
    <w:rsid w:val="00A45A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F07F9EBFA42DF85BADA4D6AC8EB14"/>
        <w:category>
          <w:name w:val="General"/>
          <w:gallery w:val="placeholder"/>
        </w:category>
        <w:types>
          <w:type w:val="bbPlcHdr"/>
        </w:types>
        <w:behaviors>
          <w:behavior w:val="content"/>
        </w:behaviors>
        <w:guid w:val="{CAA73C40-E685-412D-A28A-1B627DE6FF5E}"/>
      </w:docPartPr>
      <w:docPartBody>
        <w:p w:rsidR="0007235E" w:rsidRDefault="0007235E" w:rsidP="0007235E">
          <w:pPr>
            <w:pStyle w:val="BDFF07F9EBFA42DF85BADA4D6AC8EB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5E"/>
    <w:rsid w:val="0007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F07F9EBFA42DF85BADA4D6AC8EB14">
    <w:name w:val="BDFF07F9EBFA42DF85BADA4D6AC8EB14"/>
    <w:rsid w:val="0007235E"/>
  </w:style>
  <w:style w:type="paragraph" w:customStyle="1" w:styleId="FDF3B6EF35A5481694DA0D6D87C8FB1E">
    <w:name w:val="FDF3B6EF35A5481694DA0D6D87C8FB1E"/>
    <w:rsid w:val="000723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F07F9EBFA42DF85BADA4D6AC8EB14">
    <w:name w:val="BDFF07F9EBFA42DF85BADA4D6AC8EB14"/>
    <w:rsid w:val="0007235E"/>
  </w:style>
  <w:style w:type="paragraph" w:customStyle="1" w:styleId="FDF3B6EF35A5481694DA0D6D87C8FB1E">
    <w:name w:val="FDF3B6EF35A5481694DA0D6D87C8FB1E"/>
    <w:rsid w:val="00072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WKND 2015 | OBHR 669 W01 Module 4 | Jared Law-Penrose</vt:lpstr>
    </vt:vector>
  </TitlesOfParts>
  <Company>Qualtrics</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WKND 2015 | OBHR 669 W01 Module 4 | Jared Law-Penrose</dc:title>
  <dc:creator>Qualtrics</dc:creator>
  <cp:lastModifiedBy>Windows User</cp:lastModifiedBy>
  <cp:revision>6</cp:revision>
  <dcterms:created xsi:type="dcterms:W3CDTF">2015-05-04T15:14:00Z</dcterms:created>
  <dcterms:modified xsi:type="dcterms:W3CDTF">2015-05-04T15:43:00Z</dcterms:modified>
</cp:coreProperties>
</file>